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59ED" w14:textId="5E82C8F4" w:rsidR="006821CA" w:rsidRPr="004B3684" w:rsidRDefault="006821CA" w:rsidP="004B3684">
      <w:pPr>
        <w:spacing w:line="276" w:lineRule="auto"/>
        <w:rPr>
          <w:b/>
          <w:sz w:val="28"/>
          <w:lang w:val="en-GB"/>
        </w:rPr>
      </w:pPr>
      <w:r w:rsidRPr="004B3684">
        <w:rPr>
          <w:noProof/>
          <w:lang w:val="fr-FR" w:eastAsia="fr-FR"/>
        </w:rPr>
        <w:drawing>
          <wp:inline distT="0" distB="0" distL="0" distR="0" wp14:anchorId="5A641301" wp14:editId="398FC276">
            <wp:extent cx="2714158" cy="11484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8837" cy="1150467"/>
                    </a:xfrm>
                    <a:prstGeom prst="rect">
                      <a:avLst/>
                    </a:prstGeom>
                  </pic:spPr>
                </pic:pic>
              </a:graphicData>
            </a:graphic>
          </wp:inline>
        </w:drawing>
      </w:r>
    </w:p>
    <w:p w14:paraId="64BDC3AE" w14:textId="77777777" w:rsidR="006821CA" w:rsidRPr="004B3684" w:rsidRDefault="006821CA" w:rsidP="007E5F26">
      <w:pPr>
        <w:pStyle w:val="Title"/>
        <w:rPr>
          <w:rFonts w:ascii="Verdana" w:hAnsi="Verdana"/>
        </w:rPr>
      </w:pPr>
    </w:p>
    <w:p w14:paraId="5F08E16C" w14:textId="77777777" w:rsidR="006821CA" w:rsidRPr="004B3684" w:rsidRDefault="006821CA" w:rsidP="007E5F26">
      <w:pPr>
        <w:pStyle w:val="Title"/>
        <w:rPr>
          <w:rFonts w:ascii="Verdana" w:hAnsi="Verdana"/>
        </w:rPr>
      </w:pPr>
    </w:p>
    <w:p w14:paraId="72BCC5B2" w14:textId="77777777" w:rsidR="006821CA" w:rsidRPr="004B3684" w:rsidRDefault="006821CA" w:rsidP="007E5F26">
      <w:pPr>
        <w:pStyle w:val="Title"/>
        <w:rPr>
          <w:rFonts w:ascii="Verdana" w:hAnsi="Verdana"/>
        </w:rPr>
      </w:pPr>
    </w:p>
    <w:p w14:paraId="43BA83CB" w14:textId="7BA06C4B" w:rsidR="006821CA" w:rsidRPr="0020374D" w:rsidRDefault="006821CA" w:rsidP="007E5F26">
      <w:pPr>
        <w:pStyle w:val="Title"/>
      </w:pPr>
      <w:r w:rsidRPr="0020374D">
        <w:t xml:space="preserve">Guide For </w:t>
      </w:r>
      <w:r w:rsidR="008D2576" w:rsidRPr="0020374D">
        <w:t>Partner</w:t>
      </w:r>
      <w:r w:rsidR="00F767E0">
        <w:t xml:space="preserve"> Country</w:t>
      </w:r>
      <w:r w:rsidR="008D2576" w:rsidRPr="0020374D">
        <w:t xml:space="preserve"> Institutions</w:t>
      </w:r>
    </w:p>
    <w:p w14:paraId="655EE37A" w14:textId="11D7EEAA" w:rsidR="006821CA" w:rsidRPr="004B3684" w:rsidRDefault="006821CA" w:rsidP="004B3684">
      <w:pPr>
        <w:spacing w:line="276" w:lineRule="auto"/>
        <w:rPr>
          <w:rStyle w:val="Emphasis"/>
          <w:i w:val="0"/>
        </w:rPr>
      </w:pPr>
      <w:r w:rsidRPr="004B3684">
        <w:rPr>
          <w:rStyle w:val="Emphasis"/>
        </w:rPr>
        <w:t xml:space="preserve">Version </w:t>
      </w:r>
      <w:r w:rsidR="004155D7">
        <w:rPr>
          <w:rStyle w:val="Emphasis"/>
        </w:rPr>
        <w:t>0</w:t>
      </w:r>
      <w:r w:rsidR="008A7B8B">
        <w:rPr>
          <w:rStyle w:val="Emphasis"/>
        </w:rPr>
        <w:t>7</w:t>
      </w:r>
      <w:r w:rsidR="004155D7">
        <w:rPr>
          <w:rStyle w:val="Emphasis"/>
        </w:rPr>
        <w:t>.07</w:t>
      </w:r>
      <w:r w:rsidRPr="004B3684">
        <w:rPr>
          <w:rStyle w:val="Emphasis"/>
        </w:rPr>
        <w:t xml:space="preserve">.2017 </w:t>
      </w:r>
    </w:p>
    <w:p w14:paraId="0449AC45" w14:textId="77777777" w:rsidR="006821CA" w:rsidRPr="0052406B" w:rsidRDefault="006821CA" w:rsidP="004B3684">
      <w:pPr>
        <w:spacing w:line="276" w:lineRule="auto"/>
        <w:rPr>
          <w:rStyle w:val="Emphasis"/>
        </w:rPr>
      </w:pPr>
    </w:p>
    <w:p w14:paraId="3A3DD627" w14:textId="77777777" w:rsidR="006821CA" w:rsidRPr="0052406B" w:rsidRDefault="006821CA" w:rsidP="004B3684">
      <w:pPr>
        <w:spacing w:line="276" w:lineRule="auto"/>
        <w:rPr>
          <w:rStyle w:val="Emphasis"/>
        </w:rPr>
      </w:pPr>
    </w:p>
    <w:p w14:paraId="4017B6E0" w14:textId="77777777" w:rsidR="002E7E6C" w:rsidRPr="0052406B" w:rsidRDefault="002E7E6C" w:rsidP="004B3684">
      <w:pPr>
        <w:spacing w:line="276" w:lineRule="auto"/>
        <w:rPr>
          <w:rStyle w:val="Emphasis"/>
        </w:rPr>
      </w:pPr>
    </w:p>
    <w:p w14:paraId="68CF8637" w14:textId="77777777" w:rsidR="002E7E6C" w:rsidRPr="0052406B" w:rsidRDefault="002E7E6C" w:rsidP="004B3684">
      <w:pPr>
        <w:spacing w:line="276" w:lineRule="auto"/>
        <w:rPr>
          <w:rStyle w:val="Emphasis"/>
        </w:rPr>
      </w:pPr>
    </w:p>
    <w:p w14:paraId="7C5CD9D2" w14:textId="77777777" w:rsidR="002E7E6C" w:rsidRPr="0052406B" w:rsidRDefault="002E7E6C" w:rsidP="004B3684">
      <w:pPr>
        <w:spacing w:line="276" w:lineRule="auto"/>
        <w:rPr>
          <w:rStyle w:val="Emphasis"/>
        </w:rPr>
      </w:pPr>
    </w:p>
    <w:p w14:paraId="111D586F" w14:textId="77777777" w:rsidR="002E7E6C" w:rsidRPr="0052406B" w:rsidRDefault="002E7E6C" w:rsidP="004B3684">
      <w:pPr>
        <w:spacing w:line="276" w:lineRule="auto"/>
        <w:rPr>
          <w:rStyle w:val="Emphasis"/>
        </w:rPr>
      </w:pPr>
    </w:p>
    <w:p w14:paraId="2DD659A4" w14:textId="77777777" w:rsidR="002E7E6C" w:rsidRPr="0052406B" w:rsidRDefault="002E7E6C" w:rsidP="004B3684">
      <w:pPr>
        <w:spacing w:line="276" w:lineRule="auto"/>
        <w:rPr>
          <w:rStyle w:val="Emphasis"/>
        </w:rPr>
      </w:pPr>
    </w:p>
    <w:p w14:paraId="1339AEB7" w14:textId="77777777" w:rsidR="002E7E6C" w:rsidRPr="0052406B" w:rsidRDefault="002E7E6C" w:rsidP="004B3684">
      <w:pPr>
        <w:spacing w:line="276" w:lineRule="auto"/>
        <w:rPr>
          <w:rStyle w:val="Emphasis"/>
        </w:rPr>
      </w:pPr>
    </w:p>
    <w:p w14:paraId="26F0568F" w14:textId="77777777" w:rsidR="002E7E6C" w:rsidRPr="0052406B" w:rsidRDefault="002E7E6C" w:rsidP="004B3684">
      <w:pPr>
        <w:spacing w:line="276" w:lineRule="auto"/>
        <w:rPr>
          <w:rStyle w:val="Emphasis"/>
        </w:rPr>
      </w:pPr>
    </w:p>
    <w:p w14:paraId="6D3568A4" w14:textId="77777777" w:rsidR="002E7E6C" w:rsidRPr="0052406B" w:rsidRDefault="002E7E6C" w:rsidP="004B3684">
      <w:pPr>
        <w:spacing w:line="276" w:lineRule="auto"/>
        <w:rPr>
          <w:rStyle w:val="Emphasis"/>
        </w:rPr>
      </w:pPr>
    </w:p>
    <w:p w14:paraId="34FC3A5D" w14:textId="77777777" w:rsidR="002E7E6C" w:rsidRPr="0052406B" w:rsidRDefault="002E7E6C" w:rsidP="004B3684">
      <w:pPr>
        <w:spacing w:line="276" w:lineRule="auto"/>
        <w:rPr>
          <w:rStyle w:val="Emphasis"/>
        </w:rPr>
      </w:pPr>
    </w:p>
    <w:p w14:paraId="4B57D315" w14:textId="77777777" w:rsidR="002E7E6C" w:rsidRPr="0052406B" w:rsidRDefault="002E7E6C" w:rsidP="004B3684">
      <w:pPr>
        <w:spacing w:line="276" w:lineRule="auto"/>
        <w:rPr>
          <w:rStyle w:val="Emphasis"/>
        </w:rPr>
      </w:pPr>
    </w:p>
    <w:p w14:paraId="0349A98B" w14:textId="77777777" w:rsidR="002E7E6C" w:rsidRPr="0052406B" w:rsidRDefault="002E7E6C" w:rsidP="004B3684">
      <w:pPr>
        <w:spacing w:line="276" w:lineRule="auto"/>
        <w:rPr>
          <w:rStyle w:val="Emphasis"/>
        </w:rPr>
      </w:pPr>
    </w:p>
    <w:p w14:paraId="3BF9F5F7" w14:textId="77777777" w:rsidR="002E7E6C" w:rsidRPr="0052406B" w:rsidRDefault="002E7E6C" w:rsidP="004B3684">
      <w:pPr>
        <w:spacing w:line="276" w:lineRule="auto"/>
        <w:rPr>
          <w:rStyle w:val="Emphasis"/>
        </w:rPr>
      </w:pPr>
    </w:p>
    <w:p w14:paraId="7F5DCE9C" w14:textId="77777777" w:rsidR="002E7E6C" w:rsidRPr="0052406B" w:rsidRDefault="002E7E6C" w:rsidP="004B3684">
      <w:pPr>
        <w:spacing w:line="276" w:lineRule="auto"/>
        <w:rPr>
          <w:rStyle w:val="Emphasis"/>
        </w:rPr>
      </w:pPr>
    </w:p>
    <w:p w14:paraId="4CCC2B43" w14:textId="77777777" w:rsidR="002E7E6C" w:rsidRPr="0052406B" w:rsidRDefault="002E7E6C" w:rsidP="004B3684">
      <w:pPr>
        <w:spacing w:line="276" w:lineRule="auto"/>
        <w:rPr>
          <w:rStyle w:val="Emphasis"/>
        </w:rPr>
      </w:pPr>
    </w:p>
    <w:p w14:paraId="4FA47517" w14:textId="77777777" w:rsidR="002E7E6C" w:rsidRPr="0052406B" w:rsidRDefault="002E7E6C" w:rsidP="004B3684">
      <w:pPr>
        <w:spacing w:line="276" w:lineRule="auto"/>
        <w:rPr>
          <w:rStyle w:val="Emphasis"/>
        </w:rPr>
      </w:pPr>
    </w:p>
    <w:p w14:paraId="732CE5B1" w14:textId="77777777" w:rsidR="002E7E6C" w:rsidRPr="0052406B" w:rsidRDefault="002E7E6C" w:rsidP="004B3684">
      <w:pPr>
        <w:spacing w:line="276" w:lineRule="auto"/>
        <w:rPr>
          <w:rStyle w:val="Emphasis"/>
        </w:rPr>
      </w:pPr>
    </w:p>
    <w:p w14:paraId="1C74BE8D" w14:textId="77777777" w:rsidR="002E7E6C" w:rsidRPr="0052406B" w:rsidRDefault="002E7E6C" w:rsidP="004B3684">
      <w:pPr>
        <w:spacing w:line="276" w:lineRule="auto"/>
        <w:rPr>
          <w:rStyle w:val="Emphasis"/>
        </w:rPr>
      </w:pPr>
    </w:p>
    <w:p w14:paraId="45BED574" w14:textId="77777777" w:rsidR="002E7E6C" w:rsidRPr="0052406B" w:rsidRDefault="002E7E6C" w:rsidP="004B3684">
      <w:pPr>
        <w:spacing w:line="276" w:lineRule="auto"/>
        <w:rPr>
          <w:rStyle w:val="Emphasis"/>
        </w:rPr>
      </w:pPr>
    </w:p>
    <w:p w14:paraId="450F9FC1" w14:textId="375CE222" w:rsidR="002E7E6C" w:rsidRPr="0052406B" w:rsidRDefault="002E7E6C" w:rsidP="004B3684">
      <w:pPr>
        <w:spacing w:line="276" w:lineRule="auto"/>
        <w:rPr>
          <w:rStyle w:val="Emphasis"/>
        </w:rPr>
      </w:pPr>
    </w:p>
    <w:p w14:paraId="03707613" w14:textId="015BF903" w:rsidR="002E7E6C" w:rsidRPr="0052406B" w:rsidRDefault="002E7E6C" w:rsidP="004B3684">
      <w:pPr>
        <w:spacing w:line="276" w:lineRule="auto"/>
        <w:rPr>
          <w:rStyle w:val="Emphasis"/>
        </w:rPr>
      </w:pPr>
      <w:r w:rsidRPr="004B3684">
        <w:rPr>
          <w:noProof/>
          <w:lang w:val="fr-FR" w:eastAsia="fr-FR"/>
        </w:rPr>
        <w:drawing>
          <wp:anchor distT="0" distB="0" distL="114300" distR="114300" simplePos="0" relativeHeight="251659264" behindDoc="0" locked="0" layoutInCell="1" allowOverlap="1" wp14:anchorId="2CD857F3" wp14:editId="311774F0">
            <wp:simplePos x="0" y="0"/>
            <wp:positionH relativeFrom="column">
              <wp:posOffset>64135</wp:posOffset>
            </wp:positionH>
            <wp:positionV relativeFrom="paragraph">
              <wp:posOffset>1033754</wp:posOffset>
            </wp:positionV>
            <wp:extent cx="5936615" cy="1284605"/>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F4DBD" w14:textId="77777777" w:rsidR="007E5F26" w:rsidRPr="0052406B" w:rsidRDefault="007E5F26" w:rsidP="00242DB8">
      <w:pPr>
        <w:sectPr w:rsidR="007E5F26" w:rsidRPr="0052406B" w:rsidSect="002B4F54">
          <w:headerReference w:type="default" r:id="rId13"/>
          <w:footerReference w:type="default" r:id="rId14"/>
          <w:pgSz w:w="11900" w:h="16840"/>
          <w:pgMar w:top="1418" w:right="1077" w:bottom="1077" w:left="1077" w:header="794" w:footer="720" w:gutter="0"/>
          <w:cols w:space="720"/>
          <w:titlePg/>
          <w:docGrid w:linePitch="326"/>
        </w:sectPr>
      </w:pPr>
    </w:p>
    <w:p w14:paraId="55E5D732" w14:textId="77777777" w:rsidR="0052406B" w:rsidRPr="0052406B" w:rsidRDefault="0052406B" w:rsidP="0052406B">
      <w:pPr>
        <w:shd w:val="clear" w:color="auto" w:fill="F2F2F2" w:themeFill="background1" w:themeFillShade="F2"/>
        <w:spacing w:after="120" w:line="276" w:lineRule="auto"/>
        <w:ind w:left="576"/>
        <w:outlineLvl w:val="1"/>
        <w:rPr>
          <w:rFonts w:eastAsia="Times New Roman" w:cs="Arial"/>
          <w:b/>
          <w:i/>
          <w:sz w:val="22"/>
          <w:szCs w:val="22"/>
          <w:lang w:val="en-GB"/>
        </w:rPr>
      </w:pPr>
      <w:bookmarkStart w:id="0" w:name="_Toc486862864"/>
      <w:bookmarkStart w:id="1" w:name="_Toc491186346"/>
      <w:bookmarkStart w:id="2" w:name="_Toc473704014"/>
      <w:bookmarkStart w:id="3" w:name="_Toc475382085"/>
      <w:bookmarkStart w:id="4" w:name="_Toc482199232"/>
      <w:r w:rsidRPr="0052406B">
        <w:rPr>
          <w:rFonts w:eastAsia="Times New Roman" w:cs="Arial"/>
          <w:b/>
          <w:i/>
          <w:sz w:val="22"/>
          <w:szCs w:val="22"/>
          <w:lang w:val="en-GB"/>
        </w:rPr>
        <w:lastRenderedPageBreak/>
        <w:t>About SOCIEUX+</w:t>
      </w:r>
      <w:bookmarkEnd w:id="0"/>
      <w:bookmarkEnd w:id="1"/>
    </w:p>
    <w:p w14:paraId="6D7D84C2" w14:textId="77777777" w:rsidR="0052406B" w:rsidRPr="0052406B" w:rsidRDefault="0052406B" w:rsidP="00AB6E4C">
      <w:pPr>
        <w:pStyle w:val="TEXTE"/>
      </w:pPr>
      <w:r w:rsidRPr="0052406B">
        <w:t xml:space="preserve">The European Union (EU) promotes and maintains dialogue on social protection and inclusive employment policies with an increasing number of partner countries. This effort has been confirmed in the European Commission (EC) Communication COM (2016) 740 final - “Proposal for a new European Consensus on Development Our World, our Dignity, our Future”. A significant number of cooperation activities in different countries related to these fields are funded by geographic or thematic instruments. However, a gap had been observed in the EU cooperation with third countries with regard to providing support to short-term measures and peer-to-peer cooperation to promote the development of social protection. </w:t>
      </w:r>
    </w:p>
    <w:p w14:paraId="035B0064" w14:textId="77777777" w:rsidR="0052406B" w:rsidRPr="0052406B" w:rsidRDefault="0052406B" w:rsidP="00AB6E4C">
      <w:pPr>
        <w:pStyle w:val="TEXTE"/>
      </w:pPr>
      <w:r w:rsidRPr="0052406B">
        <w:rPr>
          <w:lang w:eastAsia="fr-FR"/>
        </w:rPr>
        <w:t>SOCIEUX+ - EU Expert Facility on Employment, Labour and Social Protection</w:t>
      </w:r>
      <w:r w:rsidRPr="0052406B">
        <w:rPr>
          <w:rFonts w:ascii="Calibri" w:hAnsi="Calibri" w:cs="Arial"/>
          <w:i/>
        </w:rPr>
        <w:t xml:space="preserve"> </w:t>
      </w:r>
      <w:r w:rsidRPr="0052406B">
        <w:rPr>
          <w:lang w:eastAsia="fr-FR"/>
        </w:rPr>
        <w:t xml:space="preserve">is a technical assistance facility set-up and co-funded by the EU (through the EC’s Directorate for Development and Cooperation - EuropeAid), France, Spain and Belgium and implemented by a partnership composed of four partners: Expertise France, leader of the implementation Partnership, </w:t>
      </w:r>
      <w:r w:rsidRPr="0052406B">
        <w:t>the Fundación Internacional y para Iberoamérica de Administración y Políticas Públicas (FIIAPP), Belgian International Cooperation on Social Protection</w:t>
      </w:r>
      <w:r w:rsidRPr="0052406B">
        <w:rPr>
          <w:b/>
          <w:bCs/>
          <w:sz w:val="20"/>
        </w:rPr>
        <w:t xml:space="preserve"> </w:t>
      </w:r>
      <w:r w:rsidRPr="0052406B">
        <w:t>(BELINCOSOC) and Belgium Technical Cooperation (BTC).</w:t>
      </w:r>
    </w:p>
    <w:p w14:paraId="552A9DD2" w14:textId="77777777" w:rsidR="0052406B" w:rsidRPr="0052406B" w:rsidRDefault="0052406B" w:rsidP="00AB6E4C">
      <w:pPr>
        <w:pStyle w:val="TEXTE"/>
      </w:pPr>
      <w:r w:rsidRPr="0052406B">
        <w:t xml:space="preserve">The general objective of the facility is to expand and improve access to better employment opportunities and inclusive social protection systems in partner countries. </w:t>
      </w:r>
    </w:p>
    <w:p w14:paraId="5EF5628B" w14:textId="77777777" w:rsidR="0052406B" w:rsidRPr="0052406B" w:rsidRDefault="0052406B" w:rsidP="00AB6E4C">
      <w:pPr>
        <w:pStyle w:val="TEXTE"/>
      </w:pPr>
      <w:r w:rsidRPr="0052406B">
        <w:t>The specific objective is to enhance the capacities of partner countries to better design, manage and monitor inclusive, effective, and sustainable employment strategies and social protection systems through peer-to-peer short-term technical assistance and knowledge development.</w:t>
      </w:r>
    </w:p>
    <w:p w14:paraId="06D265DC" w14:textId="77777777" w:rsidR="0052406B" w:rsidRPr="0052406B" w:rsidRDefault="0052406B" w:rsidP="00AB6E4C">
      <w:pPr>
        <w:pStyle w:val="TEXTE"/>
      </w:pPr>
      <w:r w:rsidRPr="0052406B">
        <w:rPr>
          <w:lang w:eastAsia="fr-FR"/>
        </w:rPr>
        <w:t xml:space="preserve">SOCIEUX+ supports the efforts of Partner Countries (PCs) of the EU in the reform, development and extension of their social protection systems and the strengthening of labour &amp; employment policies. The Facility aims at enhancing the capacities of partner countries to better design, manage and monitor inclusive, effective, and sustainable employment strategies and social protection systems through peer-to-peer short-term technical assistance and knowledge development. </w:t>
      </w:r>
      <w:r w:rsidRPr="0052406B">
        <w:t>SOCIEUX+:</w:t>
      </w:r>
    </w:p>
    <w:p w14:paraId="509A69F5" w14:textId="77777777" w:rsidR="0052406B" w:rsidRPr="0052406B" w:rsidRDefault="0052406B" w:rsidP="00AB6E4C">
      <w:pPr>
        <w:pStyle w:val="TEXTE"/>
        <w:numPr>
          <w:ilvl w:val="0"/>
          <w:numId w:val="14"/>
        </w:numPr>
        <w:rPr>
          <w:rFonts w:eastAsia="Times New Roman"/>
        </w:rPr>
      </w:pPr>
      <w:r w:rsidRPr="0052406B">
        <w:rPr>
          <w:rFonts w:eastAsia="Times New Roman"/>
        </w:rPr>
        <w:t xml:space="preserve">Recognises the impact of social protection and employment in reducing poverty and vulnerability; </w:t>
      </w:r>
    </w:p>
    <w:p w14:paraId="4EDFCF51" w14:textId="77777777" w:rsidR="0052406B" w:rsidRPr="0052406B" w:rsidRDefault="0052406B" w:rsidP="00AB6E4C">
      <w:pPr>
        <w:pStyle w:val="TEXTE"/>
        <w:numPr>
          <w:ilvl w:val="0"/>
          <w:numId w:val="14"/>
        </w:numPr>
        <w:rPr>
          <w:rFonts w:eastAsia="Times New Roman"/>
        </w:rPr>
      </w:pPr>
      <w:r w:rsidRPr="0052406B">
        <w:rPr>
          <w:rFonts w:eastAsia="Times New Roman"/>
        </w:rPr>
        <w:t>Supports the efforts of partner governments in promoting inclusive and sustainable social protection and employment systems;</w:t>
      </w:r>
    </w:p>
    <w:p w14:paraId="7B21452B" w14:textId="77777777" w:rsidR="0052406B" w:rsidRPr="0052406B" w:rsidRDefault="0052406B" w:rsidP="00AB6E4C">
      <w:pPr>
        <w:pStyle w:val="TEXTE"/>
        <w:numPr>
          <w:ilvl w:val="0"/>
          <w:numId w:val="14"/>
        </w:numPr>
        <w:rPr>
          <w:rFonts w:eastAsia="Times New Roman"/>
        </w:rPr>
      </w:pPr>
      <w:r w:rsidRPr="0052406B">
        <w:rPr>
          <w:rFonts w:eastAsia="Times New Roman"/>
        </w:rPr>
        <w:t>Complements the efforts made through other European Union initiatives.</w:t>
      </w:r>
    </w:p>
    <w:p w14:paraId="46676E4B" w14:textId="77777777" w:rsidR="0052406B" w:rsidRPr="0052406B" w:rsidRDefault="0052406B" w:rsidP="00AB6E4C">
      <w:pPr>
        <w:pStyle w:val="TEXTE"/>
        <w:rPr>
          <w:lang w:eastAsia="fr-FR"/>
        </w:rPr>
      </w:pPr>
      <w:r w:rsidRPr="0052406B">
        <w:t xml:space="preserve">SOCIEUX+ makes European expertise quickly available with minimal transaction costs for partner institutions. It draws on the expertise of public or mandated bodies, non-governmental organisations, and relevant civil-society organisations of EU Member States and international specialised organisations. It can also support South-South and triangular cooperation through the mobilisation of practitioners from partner countries. SOCIEUX+ is operational since September 2016. </w:t>
      </w:r>
    </w:p>
    <w:p w14:paraId="08FF0DD7" w14:textId="77777777" w:rsidR="0052406B" w:rsidRPr="0052406B" w:rsidRDefault="0052406B" w:rsidP="00AB6E4C">
      <w:pPr>
        <w:pStyle w:val="TEXTE"/>
      </w:pPr>
      <w:r w:rsidRPr="0052406B">
        <w:t>The Facility is an expansion of SOCIEUX - Social Protection European Union Expertise in Development Cooperation -, which was established in 2013 and progressively incorporated.</w:t>
      </w:r>
    </w:p>
    <w:p w14:paraId="2DB39BA1" w14:textId="77777777" w:rsidR="00961A2E" w:rsidRDefault="00961A2E" w:rsidP="004B3684">
      <w:pPr>
        <w:rPr>
          <w:lang w:val="en-GB"/>
        </w:rPr>
      </w:pPr>
    </w:p>
    <w:p w14:paraId="04E38B0E" w14:textId="77777777" w:rsidR="00961A2E" w:rsidRPr="00C232E8" w:rsidRDefault="00961A2E" w:rsidP="00C232E8">
      <w:pPr>
        <w:shd w:val="clear" w:color="auto" w:fill="F2F2F2" w:themeFill="background1" w:themeFillShade="F2"/>
        <w:spacing w:after="120" w:line="276" w:lineRule="auto"/>
        <w:ind w:left="576"/>
        <w:outlineLvl w:val="1"/>
        <w:rPr>
          <w:rFonts w:eastAsia="Times New Roman" w:cs="Arial"/>
          <w:b/>
          <w:i/>
          <w:sz w:val="22"/>
          <w:szCs w:val="22"/>
          <w:lang w:val="en-GB"/>
        </w:rPr>
      </w:pPr>
      <w:bookmarkStart w:id="5" w:name="_Toc486862865"/>
      <w:bookmarkStart w:id="6" w:name="_Toc491186347"/>
      <w:r w:rsidRPr="00C232E8">
        <w:rPr>
          <w:rFonts w:eastAsia="Times New Roman" w:cs="Arial"/>
          <w:b/>
          <w:i/>
          <w:sz w:val="22"/>
          <w:szCs w:val="22"/>
          <w:lang w:val="en-GB"/>
        </w:rPr>
        <w:t>Purpose of the Guide</w:t>
      </w:r>
      <w:bookmarkEnd w:id="5"/>
      <w:bookmarkEnd w:id="6"/>
    </w:p>
    <w:p w14:paraId="285A55C1" w14:textId="77777777" w:rsidR="001840BC" w:rsidRPr="004B3684" w:rsidRDefault="00961A2E" w:rsidP="00AB6E4C">
      <w:pPr>
        <w:pStyle w:val="TEXTE"/>
      </w:pPr>
      <w:r w:rsidRPr="004B3684">
        <w:t xml:space="preserve">The </w:t>
      </w:r>
      <w:r w:rsidR="0020310E" w:rsidRPr="004B3684">
        <w:t xml:space="preserve">Guide for Partner </w:t>
      </w:r>
      <w:r w:rsidRPr="004B3684">
        <w:t xml:space="preserve">Institutions </w:t>
      </w:r>
      <w:r w:rsidR="006F79CC" w:rsidRPr="004B3684">
        <w:t xml:space="preserve">provides </w:t>
      </w:r>
      <w:r w:rsidRPr="004B3684">
        <w:t>information about SOCIEUX+</w:t>
      </w:r>
      <w:r w:rsidR="006F79CC" w:rsidRPr="004B3684">
        <w:t xml:space="preserve">. </w:t>
      </w:r>
      <w:r w:rsidR="00EF617F" w:rsidRPr="004B3684">
        <w:t>It covers the following aspects of the program:</w:t>
      </w:r>
    </w:p>
    <w:p w14:paraId="2C989366" w14:textId="77777777" w:rsidR="003E3CA7" w:rsidRPr="004B3684" w:rsidRDefault="00961A2E" w:rsidP="00C173E3">
      <w:pPr>
        <w:pStyle w:val="TEXTE"/>
        <w:numPr>
          <w:ilvl w:val="0"/>
          <w:numId w:val="21"/>
        </w:numPr>
        <w:spacing w:after="0"/>
        <w:ind w:left="1434" w:hanging="357"/>
      </w:pPr>
      <w:r w:rsidRPr="004B3684">
        <w:t>the functioning</w:t>
      </w:r>
      <w:r w:rsidR="0061317E" w:rsidRPr="004B3684">
        <w:t xml:space="preserve"> of the facility;</w:t>
      </w:r>
    </w:p>
    <w:p w14:paraId="745B7210" w14:textId="77777777" w:rsidR="003E3CA7" w:rsidRPr="004B3684" w:rsidRDefault="005F41F4" w:rsidP="00C173E3">
      <w:pPr>
        <w:pStyle w:val="TEXTE"/>
        <w:numPr>
          <w:ilvl w:val="0"/>
          <w:numId w:val="21"/>
        </w:numPr>
        <w:spacing w:after="0"/>
        <w:ind w:left="1434" w:hanging="357"/>
      </w:pPr>
      <w:r w:rsidRPr="004B3684">
        <w:t>the</w:t>
      </w:r>
      <w:r w:rsidR="00A936FF" w:rsidRPr="004B3684">
        <w:t xml:space="preserve"> </w:t>
      </w:r>
      <w:r w:rsidR="00EF617F" w:rsidRPr="004B3684">
        <w:t xml:space="preserve">facility’s </w:t>
      </w:r>
      <w:r w:rsidR="001840BC" w:rsidRPr="004B3684">
        <w:t>scope of intervention in</w:t>
      </w:r>
      <w:r w:rsidRPr="004B3684">
        <w:t xml:space="preserve"> the</w:t>
      </w:r>
      <w:r w:rsidR="001840BC" w:rsidRPr="004B3684">
        <w:t xml:space="preserve"> field</w:t>
      </w:r>
      <w:r w:rsidRPr="004B3684">
        <w:t>s</w:t>
      </w:r>
      <w:r w:rsidR="001840BC" w:rsidRPr="004B3684">
        <w:t xml:space="preserve"> of</w:t>
      </w:r>
      <w:r w:rsidR="00961A2E" w:rsidRPr="004B3684">
        <w:t xml:space="preserve"> social protection, labour and employment</w:t>
      </w:r>
      <w:r w:rsidR="0061317E" w:rsidRPr="004B3684">
        <w:t>;</w:t>
      </w:r>
    </w:p>
    <w:p w14:paraId="7333D0FC" w14:textId="77777777" w:rsidR="003E3CA7" w:rsidRPr="004B3684" w:rsidRDefault="00961A2E" w:rsidP="00C173E3">
      <w:pPr>
        <w:pStyle w:val="TEXTE"/>
        <w:numPr>
          <w:ilvl w:val="0"/>
          <w:numId w:val="21"/>
        </w:numPr>
        <w:spacing w:after="0"/>
        <w:ind w:left="1434" w:hanging="357"/>
      </w:pPr>
      <w:r w:rsidRPr="004B3684">
        <w:t xml:space="preserve">the </w:t>
      </w:r>
      <w:r w:rsidR="00A936FF" w:rsidRPr="004B3684">
        <w:t>different</w:t>
      </w:r>
      <w:r w:rsidRPr="004B3684">
        <w:t xml:space="preserve"> types of </w:t>
      </w:r>
      <w:r w:rsidR="00A936FF" w:rsidRPr="004B3684">
        <w:t xml:space="preserve">possible </w:t>
      </w:r>
      <w:r w:rsidRPr="004B3684">
        <w:t>intervention</w:t>
      </w:r>
      <w:r w:rsidR="00A936FF" w:rsidRPr="004B3684">
        <w:t>s</w:t>
      </w:r>
      <w:r w:rsidR="0061317E" w:rsidRPr="004B3684">
        <w:t>;</w:t>
      </w:r>
    </w:p>
    <w:p w14:paraId="25E55972" w14:textId="6E41C38E" w:rsidR="003E3CA7" w:rsidRPr="004B3684" w:rsidRDefault="007B5120" w:rsidP="00C173E3">
      <w:pPr>
        <w:pStyle w:val="TEXTE"/>
        <w:numPr>
          <w:ilvl w:val="0"/>
          <w:numId w:val="21"/>
        </w:numPr>
        <w:spacing w:after="0"/>
        <w:ind w:left="1434" w:hanging="357"/>
      </w:pPr>
      <w:r w:rsidRPr="004B3684">
        <w:t>t</w:t>
      </w:r>
      <w:r w:rsidR="00041E41" w:rsidRPr="004B3684">
        <w:t xml:space="preserve">he </w:t>
      </w:r>
      <w:r w:rsidR="005F41F4" w:rsidRPr="004B3684">
        <w:t>application submission process that</w:t>
      </w:r>
      <w:r w:rsidR="00041E41" w:rsidRPr="004B3684">
        <w:t xml:space="preserve"> </w:t>
      </w:r>
      <w:r w:rsidR="005F41F4" w:rsidRPr="004B3684">
        <w:t>partner institutions (PIs) need to follow in order to r</w:t>
      </w:r>
      <w:r w:rsidR="008671BF">
        <w:t>equest assistance under SOCIEUX+</w:t>
      </w:r>
      <w:r w:rsidR="0061317E" w:rsidRPr="004B3684">
        <w:t>;</w:t>
      </w:r>
    </w:p>
    <w:p w14:paraId="6AA534AA" w14:textId="77777777" w:rsidR="00961A2E" w:rsidRPr="004B3684" w:rsidRDefault="007B5120" w:rsidP="00C173E3">
      <w:pPr>
        <w:pStyle w:val="TEXTE"/>
        <w:numPr>
          <w:ilvl w:val="0"/>
          <w:numId w:val="21"/>
        </w:numPr>
        <w:spacing w:after="0"/>
        <w:ind w:left="1434" w:hanging="357"/>
      </w:pPr>
      <w:r w:rsidRPr="004B3684">
        <w:t>the</w:t>
      </w:r>
      <w:r w:rsidR="00961A2E" w:rsidRPr="004B3684">
        <w:t xml:space="preserve"> financial and logistical aspects of the organisation of Actions and Activities.</w:t>
      </w:r>
    </w:p>
    <w:p w14:paraId="5EE25E2F" w14:textId="77777777" w:rsidR="003E3CA7" w:rsidRPr="004B3684" w:rsidRDefault="003E3CA7">
      <w:pPr>
        <w:spacing w:after="120" w:line="276" w:lineRule="auto"/>
        <w:jc w:val="center"/>
        <w:rPr>
          <w:rFonts w:eastAsia="Calibri" w:cs="Arial"/>
          <w:b/>
          <w:color w:val="000000" w:themeColor="text1"/>
          <w:sz w:val="22"/>
          <w:szCs w:val="22"/>
          <w:lang w:val="en-GB"/>
        </w:rPr>
      </w:pPr>
    </w:p>
    <w:p w14:paraId="1E546278" w14:textId="77777777" w:rsidR="00C21E6D" w:rsidRPr="009B0965" w:rsidRDefault="00C21E6D" w:rsidP="004B3684">
      <w:pPr>
        <w:spacing w:after="120"/>
        <w:ind w:left="720"/>
        <w:rPr>
          <w:szCs w:val="18"/>
          <w:lang w:val="en-GB"/>
        </w:rPr>
      </w:pPr>
      <w:r w:rsidRPr="009B0965">
        <w:rPr>
          <w:szCs w:val="18"/>
          <w:lang w:val="en-GB"/>
        </w:rPr>
        <w:br w:type="page"/>
      </w:r>
    </w:p>
    <w:bookmarkEnd w:id="2"/>
    <w:bookmarkEnd w:id="3"/>
    <w:bookmarkEnd w:id="4"/>
    <w:p w14:paraId="0585C899" w14:textId="6F69A9EF" w:rsidR="00D27279" w:rsidRDefault="00D27279">
      <w:pPr>
        <w:pStyle w:val="TOCHeading"/>
      </w:pPr>
    </w:p>
    <w:sdt>
      <w:sdtPr>
        <w:rPr>
          <w:lang w:val="fr-FR"/>
        </w:rPr>
        <w:id w:val="28150718"/>
        <w:docPartObj>
          <w:docPartGallery w:val="Table of Contents"/>
          <w:docPartUnique/>
        </w:docPartObj>
      </w:sdtPr>
      <w:sdtEndPr>
        <w:rPr>
          <w:b/>
          <w:bCs/>
          <w:lang w:val="en-US"/>
        </w:rPr>
      </w:sdtEndPr>
      <w:sdtContent>
        <w:p w14:paraId="2FCB4CED" w14:textId="02515711" w:rsidR="00353BAA" w:rsidRPr="00D27279" w:rsidRDefault="000F3698" w:rsidP="00D27279">
          <w:pPr>
            <w:rPr>
              <w:rStyle w:val="Heading4Char"/>
              <w:sz w:val="28"/>
              <w:szCs w:val="28"/>
            </w:rPr>
          </w:pPr>
          <w:r w:rsidRPr="00D27279">
            <w:rPr>
              <w:rStyle w:val="Heading4Char"/>
              <w:sz w:val="28"/>
              <w:szCs w:val="28"/>
            </w:rPr>
            <w:t>Table of content</w:t>
          </w:r>
        </w:p>
        <w:p w14:paraId="0A994871" w14:textId="77777777" w:rsidR="00D41169" w:rsidRDefault="00353BAA">
          <w:pPr>
            <w:pStyle w:val="TOC2"/>
            <w:tabs>
              <w:tab w:val="right" w:leader="dot" w:pos="9730"/>
            </w:tabs>
            <w:rPr>
              <w:rFonts w:asciiTheme="minorHAnsi" w:eastAsiaTheme="minorEastAsia" w:hAnsiTheme="minorHAnsi" w:cstheme="minorBidi"/>
              <w:noProof/>
              <w:sz w:val="22"/>
              <w:szCs w:val="22"/>
              <w:lang w:val="fr-FR" w:eastAsia="fr-FR"/>
            </w:rPr>
          </w:pPr>
          <w:r w:rsidRPr="000F3698">
            <w:fldChar w:fldCharType="begin"/>
          </w:r>
          <w:r w:rsidRPr="000F3698">
            <w:instrText xml:space="preserve"> TOC \o "1-3" \h \z \u </w:instrText>
          </w:r>
          <w:r w:rsidRPr="000F3698">
            <w:fldChar w:fldCharType="separate"/>
          </w:r>
          <w:hyperlink w:anchor="_Toc491186346" w:history="1">
            <w:r w:rsidR="00D41169" w:rsidRPr="00B83823">
              <w:rPr>
                <w:rStyle w:val="Hyperlink"/>
                <w:rFonts w:eastAsia="Times New Roman" w:cs="Arial"/>
                <w:b/>
                <w:i/>
                <w:noProof/>
                <w:lang w:val="en-GB"/>
              </w:rPr>
              <w:t>About SOCIEUX+</w:t>
            </w:r>
            <w:r w:rsidR="00D41169">
              <w:rPr>
                <w:noProof/>
                <w:webHidden/>
              </w:rPr>
              <w:tab/>
            </w:r>
            <w:r w:rsidR="00D41169">
              <w:rPr>
                <w:noProof/>
                <w:webHidden/>
              </w:rPr>
              <w:fldChar w:fldCharType="begin"/>
            </w:r>
            <w:r w:rsidR="00D41169">
              <w:rPr>
                <w:noProof/>
                <w:webHidden/>
              </w:rPr>
              <w:instrText xml:space="preserve"> PAGEREF _Toc491186346 \h </w:instrText>
            </w:r>
            <w:r w:rsidR="00D41169">
              <w:rPr>
                <w:noProof/>
                <w:webHidden/>
              </w:rPr>
            </w:r>
            <w:r w:rsidR="00D41169">
              <w:rPr>
                <w:noProof/>
                <w:webHidden/>
              </w:rPr>
              <w:fldChar w:fldCharType="separate"/>
            </w:r>
            <w:r w:rsidR="00D41169">
              <w:rPr>
                <w:noProof/>
                <w:webHidden/>
              </w:rPr>
              <w:t>2</w:t>
            </w:r>
            <w:r w:rsidR="00D41169">
              <w:rPr>
                <w:noProof/>
                <w:webHidden/>
              </w:rPr>
              <w:fldChar w:fldCharType="end"/>
            </w:r>
          </w:hyperlink>
        </w:p>
        <w:p w14:paraId="357CBE3D"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47" w:history="1">
            <w:r w:rsidR="00D41169" w:rsidRPr="00B83823">
              <w:rPr>
                <w:rStyle w:val="Hyperlink"/>
                <w:rFonts w:eastAsia="Times New Roman" w:cs="Arial"/>
                <w:b/>
                <w:i/>
                <w:noProof/>
                <w:lang w:val="en-GB"/>
              </w:rPr>
              <w:t>Purpose of the Guide</w:t>
            </w:r>
            <w:r w:rsidR="00D41169">
              <w:rPr>
                <w:noProof/>
                <w:webHidden/>
              </w:rPr>
              <w:tab/>
            </w:r>
            <w:r w:rsidR="00D41169">
              <w:rPr>
                <w:noProof/>
                <w:webHidden/>
              </w:rPr>
              <w:fldChar w:fldCharType="begin"/>
            </w:r>
            <w:r w:rsidR="00D41169">
              <w:rPr>
                <w:noProof/>
                <w:webHidden/>
              </w:rPr>
              <w:instrText xml:space="preserve"> PAGEREF _Toc491186347 \h </w:instrText>
            </w:r>
            <w:r w:rsidR="00D41169">
              <w:rPr>
                <w:noProof/>
                <w:webHidden/>
              </w:rPr>
            </w:r>
            <w:r w:rsidR="00D41169">
              <w:rPr>
                <w:noProof/>
                <w:webHidden/>
              </w:rPr>
              <w:fldChar w:fldCharType="separate"/>
            </w:r>
            <w:r w:rsidR="00D41169">
              <w:rPr>
                <w:noProof/>
                <w:webHidden/>
              </w:rPr>
              <w:t>2</w:t>
            </w:r>
            <w:r w:rsidR="00D41169">
              <w:rPr>
                <w:noProof/>
                <w:webHidden/>
              </w:rPr>
              <w:fldChar w:fldCharType="end"/>
            </w:r>
          </w:hyperlink>
        </w:p>
        <w:p w14:paraId="0D9B03ED"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48" w:history="1">
            <w:r w:rsidR="00D41169" w:rsidRPr="00B83823">
              <w:rPr>
                <w:rStyle w:val="Hyperlink"/>
                <w:noProof/>
              </w:rPr>
              <w:t>Definition and Acronyms</w:t>
            </w:r>
            <w:r w:rsidR="00D41169">
              <w:rPr>
                <w:noProof/>
                <w:webHidden/>
              </w:rPr>
              <w:tab/>
            </w:r>
            <w:r w:rsidR="00D41169">
              <w:rPr>
                <w:noProof/>
                <w:webHidden/>
              </w:rPr>
              <w:fldChar w:fldCharType="begin"/>
            </w:r>
            <w:r w:rsidR="00D41169">
              <w:rPr>
                <w:noProof/>
                <w:webHidden/>
              </w:rPr>
              <w:instrText xml:space="preserve"> PAGEREF _Toc491186348 \h </w:instrText>
            </w:r>
            <w:r w:rsidR="00D41169">
              <w:rPr>
                <w:noProof/>
                <w:webHidden/>
              </w:rPr>
            </w:r>
            <w:r w:rsidR="00D41169">
              <w:rPr>
                <w:noProof/>
                <w:webHidden/>
              </w:rPr>
              <w:fldChar w:fldCharType="separate"/>
            </w:r>
            <w:r w:rsidR="00D41169">
              <w:rPr>
                <w:noProof/>
                <w:webHidden/>
              </w:rPr>
              <w:t>4</w:t>
            </w:r>
            <w:r w:rsidR="00D41169">
              <w:rPr>
                <w:noProof/>
                <w:webHidden/>
              </w:rPr>
              <w:fldChar w:fldCharType="end"/>
            </w:r>
          </w:hyperlink>
        </w:p>
        <w:p w14:paraId="0EF265CE" w14:textId="77777777" w:rsidR="00D41169" w:rsidRDefault="003B1B5B">
          <w:pPr>
            <w:pStyle w:val="TOC1"/>
            <w:tabs>
              <w:tab w:val="left" w:pos="360"/>
              <w:tab w:val="right" w:leader="dot" w:pos="9730"/>
            </w:tabs>
            <w:rPr>
              <w:rFonts w:asciiTheme="minorHAnsi" w:eastAsiaTheme="minorEastAsia" w:hAnsiTheme="minorHAnsi" w:cstheme="minorBidi"/>
              <w:noProof/>
              <w:sz w:val="22"/>
              <w:szCs w:val="22"/>
              <w:lang w:val="fr-FR" w:eastAsia="fr-FR"/>
            </w:rPr>
          </w:pPr>
          <w:hyperlink w:anchor="_Toc491186349" w:history="1">
            <w:r w:rsidR="00D41169" w:rsidRPr="00B83823">
              <w:rPr>
                <w:rStyle w:val="Hyperlink"/>
                <w:noProof/>
              </w:rPr>
              <w:t>1</w:t>
            </w:r>
            <w:r w:rsidR="00D41169">
              <w:rPr>
                <w:rFonts w:asciiTheme="minorHAnsi" w:eastAsiaTheme="minorEastAsia" w:hAnsiTheme="minorHAnsi" w:cstheme="minorBidi"/>
                <w:noProof/>
                <w:sz w:val="22"/>
                <w:szCs w:val="22"/>
                <w:lang w:val="fr-FR" w:eastAsia="fr-FR"/>
              </w:rPr>
              <w:tab/>
            </w:r>
            <w:r w:rsidR="00D41169" w:rsidRPr="00B83823">
              <w:rPr>
                <w:rStyle w:val="Hyperlink"/>
                <w:noProof/>
              </w:rPr>
              <w:t>What is SOCIEUX+?</w:t>
            </w:r>
            <w:r w:rsidR="00D41169">
              <w:rPr>
                <w:noProof/>
                <w:webHidden/>
              </w:rPr>
              <w:tab/>
            </w:r>
            <w:r w:rsidR="00D41169">
              <w:rPr>
                <w:noProof/>
                <w:webHidden/>
              </w:rPr>
              <w:fldChar w:fldCharType="begin"/>
            </w:r>
            <w:r w:rsidR="00D41169">
              <w:rPr>
                <w:noProof/>
                <w:webHidden/>
              </w:rPr>
              <w:instrText xml:space="preserve"> PAGEREF _Toc491186349 \h </w:instrText>
            </w:r>
            <w:r w:rsidR="00D41169">
              <w:rPr>
                <w:noProof/>
                <w:webHidden/>
              </w:rPr>
            </w:r>
            <w:r w:rsidR="00D41169">
              <w:rPr>
                <w:noProof/>
                <w:webHidden/>
              </w:rPr>
              <w:fldChar w:fldCharType="separate"/>
            </w:r>
            <w:r w:rsidR="00D41169">
              <w:rPr>
                <w:noProof/>
                <w:webHidden/>
              </w:rPr>
              <w:t>5</w:t>
            </w:r>
            <w:r w:rsidR="00D41169">
              <w:rPr>
                <w:noProof/>
                <w:webHidden/>
              </w:rPr>
              <w:fldChar w:fldCharType="end"/>
            </w:r>
          </w:hyperlink>
        </w:p>
        <w:p w14:paraId="043846FD"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50" w:history="1">
            <w:r w:rsidR="00D41169" w:rsidRPr="00B83823">
              <w:rPr>
                <w:rStyle w:val="Hyperlink"/>
                <w:noProof/>
              </w:rPr>
              <w:t>SOCIEUX+ in a nutshell</w:t>
            </w:r>
            <w:r w:rsidR="00D41169">
              <w:rPr>
                <w:noProof/>
                <w:webHidden/>
              </w:rPr>
              <w:tab/>
            </w:r>
            <w:r w:rsidR="00D41169">
              <w:rPr>
                <w:noProof/>
                <w:webHidden/>
              </w:rPr>
              <w:fldChar w:fldCharType="begin"/>
            </w:r>
            <w:r w:rsidR="00D41169">
              <w:rPr>
                <w:noProof/>
                <w:webHidden/>
              </w:rPr>
              <w:instrText xml:space="preserve"> PAGEREF _Toc491186350 \h </w:instrText>
            </w:r>
            <w:r w:rsidR="00D41169">
              <w:rPr>
                <w:noProof/>
                <w:webHidden/>
              </w:rPr>
            </w:r>
            <w:r w:rsidR="00D41169">
              <w:rPr>
                <w:noProof/>
                <w:webHidden/>
              </w:rPr>
              <w:fldChar w:fldCharType="separate"/>
            </w:r>
            <w:r w:rsidR="00D41169">
              <w:rPr>
                <w:noProof/>
                <w:webHidden/>
              </w:rPr>
              <w:t>5</w:t>
            </w:r>
            <w:r w:rsidR="00D41169">
              <w:rPr>
                <w:noProof/>
                <w:webHidden/>
              </w:rPr>
              <w:fldChar w:fldCharType="end"/>
            </w:r>
          </w:hyperlink>
        </w:p>
        <w:p w14:paraId="7E07FF65"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51" w:history="1">
            <w:r w:rsidR="00D41169" w:rsidRPr="00B83823">
              <w:rPr>
                <w:rStyle w:val="Hyperlink"/>
                <w:rFonts w:eastAsia="Calibri"/>
                <w:noProof/>
              </w:rPr>
              <w:t>SOCIEUX+ Actions</w:t>
            </w:r>
            <w:r w:rsidR="00D41169">
              <w:rPr>
                <w:noProof/>
                <w:webHidden/>
              </w:rPr>
              <w:tab/>
            </w:r>
            <w:r w:rsidR="00D41169">
              <w:rPr>
                <w:noProof/>
                <w:webHidden/>
              </w:rPr>
              <w:fldChar w:fldCharType="begin"/>
            </w:r>
            <w:r w:rsidR="00D41169">
              <w:rPr>
                <w:noProof/>
                <w:webHidden/>
              </w:rPr>
              <w:instrText xml:space="preserve"> PAGEREF _Toc491186351 \h </w:instrText>
            </w:r>
            <w:r w:rsidR="00D41169">
              <w:rPr>
                <w:noProof/>
                <w:webHidden/>
              </w:rPr>
            </w:r>
            <w:r w:rsidR="00D41169">
              <w:rPr>
                <w:noProof/>
                <w:webHidden/>
              </w:rPr>
              <w:fldChar w:fldCharType="separate"/>
            </w:r>
            <w:r w:rsidR="00D41169">
              <w:rPr>
                <w:noProof/>
                <w:webHidden/>
              </w:rPr>
              <w:t>5</w:t>
            </w:r>
            <w:r w:rsidR="00D41169">
              <w:rPr>
                <w:noProof/>
                <w:webHidden/>
              </w:rPr>
              <w:fldChar w:fldCharType="end"/>
            </w:r>
          </w:hyperlink>
        </w:p>
        <w:p w14:paraId="13DDBB55"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52" w:history="1">
            <w:r w:rsidR="00D41169" w:rsidRPr="00B83823">
              <w:rPr>
                <w:rStyle w:val="Hyperlink"/>
                <w:noProof/>
              </w:rPr>
              <w:t>SOCIEUX+ Partner countries and institutions</w:t>
            </w:r>
            <w:r w:rsidR="00D41169">
              <w:rPr>
                <w:noProof/>
                <w:webHidden/>
              </w:rPr>
              <w:tab/>
            </w:r>
            <w:r w:rsidR="00D41169">
              <w:rPr>
                <w:noProof/>
                <w:webHidden/>
              </w:rPr>
              <w:fldChar w:fldCharType="begin"/>
            </w:r>
            <w:r w:rsidR="00D41169">
              <w:rPr>
                <w:noProof/>
                <w:webHidden/>
              </w:rPr>
              <w:instrText xml:space="preserve"> PAGEREF _Toc491186352 \h </w:instrText>
            </w:r>
            <w:r w:rsidR="00D41169">
              <w:rPr>
                <w:noProof/>
                <w:webHidden/>
              </w:rPr>
            </w:r>
            <w:r w:rsidR="00D41169">
              <w:rPr>
                <w:noProof/>
                <w:webHidden/>
              </w:rPr>
              <w:fldChar w:fldCharType="separate"/>
            </w:r>
            <w:r w:rsidR="00D41169">
              <w:rPr>
                <w:noProof/>
                <w:webHidden/>
              </w:rPr>
              <w:t>6</w:t>
            </w:r>
            <w:r w:rsidR="00D41169">
              <w:rPr>
                <w:noProof/>
                <w:webHidden/>
              </w:rPr>
              <w:fldChar w:fldCharType="end"/>
            </w:r>
          </w:hyperlink>
        </w:p>
        <w:p w14:paraId="3C686640"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53" w:history="1">
            <w:r w:rsidR="00D41169" w:rsidRPr="00B83823">
              <w:rPr>
                <w:rStyle w:val="Hyperlink"/>
                <w:noProof/>
              </w:rPr>
              <w:t>SOCIEUX+ Areas of technical assistance</w:t>
            </w:r>
            <w:r w:rsidR="00D41169">
              <w:rPr>
                <w:noProof/>
                <w:webHidden/>
              </w:rPr>
              <w:tab/>
            </w:r>
            <w:r w:rsidR="00D41169">
              <w:rPr>
                <w:noProof/>
                <w:webHidden/>
              </w:rPr>
              <w:fldChar w:fldCharType="begin"/>
            </w:r>
            <w:r w:rsidR="00D41169">
              <w:rPr>
                <w:noProof/>
                <w:webHidden/>
              </w:rPr>
              <w:instrText xml:space="preserve"> PAGEREF _Toc491186353 \h </w:instrText>
            </w:r>
            <w:r w:rsidR="00D41169">
              <w:rPr>
                <w:noProof/>
                <w:webHidden/>
              </w:rPr>
            </w:r>
            <w:r w:rsidR="00D41169">
              <w:rPr>
                <w:noProof/>
                <w:webHidden/>
              </w:rPr>
              <w:fldChar w:fldCharType="separate"/>
            </w:r>
            <w:r w:rsidR="00D41169">
              <w:rPr>
                <w:noProof/>
                <w:webHidden/>
              </w:rPr>
              <w:t>6</w:t>
            </w:r>
            <w:r w:rsidR="00D41169">
              <w:rPr>
                <w:noProof/>
                <w:webHidden/>
              </w:rPr>
              <w:fldChar w:fldCharType="end"/>
            </w:r>
          </w:hyperlink>
        </w:p>
        <w:p w14:paraId="0C276BD6" w14:textId="77777777" w:rsidR="00D41169" w:rsidRDefault="003B1B5B">
          <w:pPr>
            <w:pStyle w:val="TOC3"/>
            <w:tabs>
              <w:tab w:val="right" w:leader="dot" w:pos="9730"/>
            </w:tabs>
            <w:rPr>
              <w:rFonts w:asciiTheme="minorHAnsi" w:eastAsiaTheme="minorEastAsia" w:hAnsiTheme="minorHAnsi" w:cstheme="minorBidi"/>
              <w:noProof/>
              <w:sz w:val="22"/>
              <w:szCs w:val="22"/>
              <w:lang w:val="fr-FR" w:eastAsia="fr-FR"/>
            </w:rPr>
          </w:pPr>
          <w:hyperlink w:anchor="_Toc491186354" w:history="1">
            <w:r w:rsidR="00D41169" w:rsidRPr="00B83823">
              <w:rPr>
                <w:rStyle w:val="Hyperlink"/>
                <w:noProof/>
              </w:rPr>
              <w:t>Labour and employment</w:t>
            </w:r>
            <w:r w:rsidR="00D41169">
              <w:rPr>
                <w:noProof/>
                <w:webHidden/>
              </w:rPr>
              <w:tab/>
            </w:r>
            <w:r w:rsidR="00D41169">
              <w:rPr>
                <w:noProof/>
                <w:webHidden/>
              </w:rPr>
              <w:fldChar w:fldCharType="begin"/>
            </w:r>
            <w:r w:rsidR="00D41169">
              <w:rPr>
                <w:noProof/>
                <w:webHidden/>
              </w:rPr>
              <w:instrText xml:space="preserve"> PAGEREF _Toc491186354 \h </w:instrText>
            </w:r>
            <w:r w:rsidR="00D41169">
              <w:rPr>
                <w:noProof/>
                <w:webHidden/>
              </w:rPr>
            </w:r>
            <w:r w:rsidR="00D41169">
              <w:rPr>
                <w:noProof/>
                <w:webHidden/>
              </w:rPr>
              <w:fldChar w:fldCharType="separate"/>
            </w:r>
            <w:r w:rsidR="00D41169">
              <w:rPr>
                <w:noProof/>
                <w:webHidden/>
              </w:rPr>
              <w:t>6</w:t>
            </w:r>
            <w:r w:rsidR="00D41169">
              <w:rPr>
                <w:noProof/>
                <w:webHidden/>
              </w:rPr>
              <w:fldChar w:fldCharType="end"/>
            </w:r>
          </w:hyperlink>
        </w:p>
        <w:p w14:paraId="5F60A843" w14:textId="77777777" w:rsidR="00D41169" w:rsidRDefault="003B1B5B">
          <w:pPr>
            <w:pStyle w:val="TOC3"/>
            <w:tabs>
              <w:tab w:val="right" w:leader="dot" w:pos="9730"/>
            </w:tabs>
            <w:rPr>
              <w:rFonts w:asciiTheme="minorHAnsi" w:eastAsiaTheme="minorEastAsia" w:hAnsiTheme="minorHAnsi" w:cstheme="minorBidi"/>
              <w:noProof/>
              <w:sz w:val="22"/>
              <w:szCs w:val="22"/>
              <w:lang w:val="fr-FR" w:eastAsia="fr-FR"/>
            </w:rPr>
          </w:pPr>
          <w:hyperlink w:anchor="_Toc491186355" w:history="1">
            <w:r w:rsidR="00D41169" w:rsidRPr="00B83823">
              <w:rPr>
                <w:rStyle w:val="Hyperlink"/>
                <w:noProof/>
              </w:rPr>
              <w:t>Social protection</w:t>
            </w:r>
            <w:r w:rsidR="00D41169">
              <w:rPr>
                <w:noProof/>
                <w:webHidden/>
              </w:rPr>
              <w:tab/>
            </w:r>
            <w:r w:rsidR="00D41169">
              <w:rPr>
                <w:noProof/>
                <w:webHidden/>
              </w:rPr>
              <w:fldChar w:fldCharType="begin"/>
            </w:r>
            <w:r w:rsidR="00D41169">
              <w:rPr>
                <w:noProof/>
                <w:webHidden/>
              </w:rPr>
              <w:instrText xml:space="preserve"> PAGEREF _Toc491186355 \h </w:instrText>
            </w:r>
            <w:r w:rsidR="00D41169">
              <w:rPr>
                <w:noProof/>
                <w:webHidden/>
              </w:rPr>
            </w:r>
            <w:r w:rsidR="00D41169">
              <w:rPr>
                <w:noProof/>
                <w:webHidden/>
              </w:rPr>
              <w:fldChar w:fldCharType="separate"/>
            </w:r>
            <w:r w:rsidR="00D41169">
              <w:rPr>
                <w:noProof/>
                <w:webHidden/>
              </w:rPr>
              <w:t>6</w:t>
            </w:r>
            <w:r w:rsidR="00D41169">
              <w:rPr>
                <w:noProof/>
                <w:webHidden/>
              </w:rPr>
              <w:fldChar w:fldCharType="end"/>
            </w:r>
          </w:hyperlink>
        </w:p>
        <w:p w14:paraId="1A240309"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56" w:history="1">
            <w:r w:rsidR="00D41169" w:rsidRPr="00B83823">
              <w:rPr>
                <w:rStyle w:val="Hyperlink"/>
                <w:rFonts w:eastAsia="Calibri"/>
                <w:noProof/>
              </w:rPr>
              <w:t>SOCIEUX+ Cooperation principles</w:t>
            </w:r>
            <w:r w:rsidR="00D41169">
              <w:rPr>
                <w:noProof/>
                <w:webHidden/>
              </w:rPr>
              <w:tab/>
            </w:r>
            <w:r w:rsidR="00D41169">
              <w:rPr>
                <w:noProof/>
                <w:webHidden/>
              </w:rPr>
              <w:fldChar w:fldCharType="begin"/>
            </w:r>
            <w:r w:rsidR="00D41169">
              <w:rPr>
                <w:noProof/>
                <w:webHidden/>
              </w:rPr>
              <w:instrText xml:space="preserve"> PAGEREF _Toc491186356 \h </w:instrText>
            </w:r>
            <w:r w:rsidR="00D41169">
              <w:rPr>
                <w:noProof/>
                <w:webHidden/>
              </w:rPr>
            </w:r>
            <w:r w:rsidR="00D41169">
              <w:rPr>
                <w:noProof/>
                <w:webHidden/>
              </w:rPr>
              <w:fldChar w:fldCharType="separate"/>
            </w:r>
            <w:r w:rsidR="00D41169">
              <w:rPr>
                <w:noProof/>
                <w:webHidden/>
              </w:rPr>
              <w:t>7</w:t>
            </w:r>
            <w:r w:rsidR="00D41169">
              <w:rPr>
                <w:noProof/>
                <w:webHidden/>
              </w:rPr>
              <w:fldChar w:fldCharType="end"/>
            </w:r>
          </w:hyperlink>
        </w:p>
        <w:p w14:paraId="72952AF0"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57" w:history="1">
            <w:r w:rsidR="00D41169" w:rsidRPr="00B83823">
              <w:rPr>
                <w:rStyle w:val="Hyperlink"/>
                <w:rFonts w:eastAsia="Calibri"/>
                <w:noProof/>
              </w:rPr>
              <w:t>Expertise mobilised</w:t>
            </w:r>
            <w:r w:rsidR="00D41169">
              <w:rPr>
                <w:noProof/>
                <w:webHidden/>
              </w:rPr>
              <w:tab/>
            </w:r>
            <w:r w:rsidR="00D41169">
              <w:rPr>
                <w:noProof/>
                <w:webHidden/>
              </w:rPr>
              <w:fldChar w:fldCharType="begin"/>
            </w:r>
            <w:r w:rsidR="00D41169">
              <w:rPr>
                <w:noProof/>
                <w:webHidden/>
              </w:rPr>
              <w:instrText xml:space="preserve"> PAGEREF _Toc491186357 \h </w:instrText>
            </w:r>
            <w:r w:rsidR="00D41169">
              <w:rPr>
                <w:noProof/>
                <w:webHidden/>
              </w:rPr>
            </w:r>
            <w:r w:rsidR="00D41169">
              <w:rPr>
                <w:noProof/>
                <w:webHidden/>
              </w:rPr>
              <w:fldChar w:fldCharType="separate"/>
            </w:r>
            <w:r w:rsidR="00D41169">
              <w:rPr>
                <w:noProof/>
                <w:webHidden/>
              </w:rPr>
              <w:t>7</w:t>
            </w:r>
            <w:r w:rsidR="00D41169">
              <w:rPr>
                <w:noProof/>
                <w:webHidden/>
              </w:rPr>
              <w:fldChar w:fldCharType="end"/>
            </w:r>
          </w:hyperlink>
        </w:p>
        <w:p w14:paraId="5F9D1BA4" w14:textId="77777777" w:rsidR="00D41169" w:rsidRDefault="003B1B5B">
          <w:pPr>
            <w:pStyle w:val="TOC1"/>
            <w:tabs>
              <w:tab w:val="left" w:pos="360"/>
              <w:tab w:val="right" w:leader="dot" w:pos="9730"/>
            </w:tabs>
            <w:rPr>
              <w:rFonts w:asciiTheme="minorHAnsi" w:eastAsiaTheme="minorEastAsia" w:hAnsiTheme="minorHAnsi" w:cstheme="minorBidi"/>
              <w:noProof/>
              <w:sz w:val="22"/>
              <w:szCs w:val="22"/>
              <w:lang w:val="fr-FR" w:eastAsia="fr-FR"/>
            </w:rPr>
          </w:pPr>
          <w:hyperlink w:anchor="_Toc491186358" w:history="1">
            <w:r w:rsidR="00D41169" w:rsidRPr="00B83823">
              <w:rPr>
                <w:rStyle w:val="Hyperlink"/>
                <w:noProof/>
              </w:rPr>
              <w:t>2</w:t>
            </w:r>
            <w:r w:rsidR="00D41169">
              <w:rPr>
                <w:rFonts w:asciiTheme="minorHAnsi" w:eastAsiaTheme="minorEastAsia" w:hAnsiTheme="minorHAnsi" w:cstheme="minorBidi"/>
                <w:noProof/>
                <w:sz w:val="22"/>
                <w:szCs w:val="22"/>
                <w:lang w:val="fr-FR" w:eastAsia="fr-FR"/>
              </w:rPr>
              <w:tab/>
            </w:r>
            <w:r w:rsidR="00D41169" w:rsidRPr="00B83823">
              <w:rPr>
                <w:rStyle w:val="Hyperlink"/>
                <w:noProof/>
              </w:rPr>
              <w:t>How DOES SOCIEUX+ work</w:t>
            </w:r>
            <w:r w:rsidR="00D41169">
              <w:rPr>
                <w:noProof/>
                <w:webHidden/>
              </w:rPr>
              <w:tab/>
            </w:r>
            <w:r w:rsidR="00D41169">
              <w:rPr>
                <w:noProof/>
                <w:webHidden/>
              </w:rPr>
              <w:fldChar w:fldCharType="begin"/>
            </w:r>
            <w:r w:rsidR="00D41169">
              <w:rPr>
                <w:noProof/>
                <w:webHidden/>
              </w:rPr>
              <w:instrText xml:space="preserve"> PAGEREF _Toc491186358 \h </w:instrText>
            </w:r>
            <w:r w:rsidR="00D41169">
              <w:rPr>
                <w:noProof/>
                <w:webHidden/>
              </w:rPr>
            </w:r>
            <w:r w:rsidR="00D41169">
              <w:rPr>
                <w:noProof/>
                <w:webHidden/>
              </w:rPr>
              <w:fldChar w:fldCharType="separate"/>
            </w:r>
            <w:r w:rsidR="00D41169">
              <w:rPr>
                <w:noProof/>
                <w:webHidden/>
              </w:rPr>
              <w:t>8</w:t>
            </w:r>
            <w:r w:rsidR="00D41169">
              <w:rPr>
                <w:noProof/>
                <w:webHidden/>
              </w:rPr>
              <w:fldChar w:fldCharType="end"/>
            </w:r>
          </w:hyperlink>
        </w:p>
        <w:p w14:paraId="293A567E"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59" w:history="1">
            <w:r w:rsidR="00D41169" w:rsidRPr="00B83823">
              <w:rPr>
                <w:rStyle w:val="Hyperlink"/>
                <w:rFonts w:eastAsia="Calibri"/>
                <w:noProof/>
              </w:rPr>
              <w:t>HOW TO APPLY</w:t>
            </w:r>
            <w:r w:rsidR="00D41169">
              <w:rPr>
                <w:noProof/>
                <w:webHidden/>
              </w:rPr>
              <w:tab/>
            </w:r>
            <w:r w:rsidR="00D41169">
              <w:rPr>
                <w:noProof/>
                <w:webHidden/>
              </w:rPr>
              <w:fldChar w:fldCharType="begin"/>
            </w:r>
            <w:r w:rsidR="00D41169">
              <w:rPr>
                <w:noProof/>
                <w:webHidden/>
              </w:rPr>
              <w:instrText xml:space="preserve"> PAGEREF _Toc491186359 \h </w:instrText>
            </w:r>
            <w:r w:rsidR="00D41169">
              <w:rPr>
                <w:noProof/>
                <w:webHidden/>
              </w:rPr>
            </w:r>
            <w:r w:rsidR="00D41169">
              <w:rPr>
                <w:noProof/>
                <w:webHidden/>
              </w:rPr>
              <w:fldChar w:fldCharType="separate"/>
            </w:r>
            <w:r w:rsidR="00D41169">
              <w:rPr>
                <w:noProof/>
                <w:webHidden/>
              </w:rPr>
              <w:t>8</w:t>
            </w:r>
            <w:r w:rsidR="00D41169">
              <w:rPr>
                <w:noProof/>
                <w:webHidden/>
              </w:rPr>
              <w:fldChar w:fldCharType="end"/>
            </w:r>
          </w:hyperlink>
        </w:p>
        <w:p w14:paraId="3E14F98A"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60" w:history="1">
            <w:r w:rsidR="00D41169" w:rsidRPr="00B83823">
              <w:rPr>
                <w:rStyle w:val="Hyperlink"/>
                <w:noProof/>
                <w:lang w:eastAsia="en-GB"/>
              </w:rPr>
              <w:t>EVALUATION CRITERIA</w:t>
            </w:r>
            <w:r w:rsidR="00D41169">
              <w:rPr>
                <w:noProof/>
                <w:webHidden/>
              </w:rPr>
              <w:tab/>
            </w:r>
            <w:r w:rsidR="00D41169">
              <w:rPr>
                <w:noProof/>
                <w:webHidden/>
              </w:rPr>
              <w:fldChar w:fldCharType="begin"/>
            </w:r>
            <w:r w:rsidR="00D41169">
              <w:rPr>
                <w:noProof/>
                <w:webHidden/>
              </w:rPr>
              <w:instrText xml:space="preserve"> PAGEREF _Toc491186360 \h </w:instrText>
            </w:r>
            <w:r w:rsidR="00D41169">
              <w:rPr>
                <w:noProof/>
                <w:webHidden/>
              </w:rPr>
            </w:r>
            <w:r w:rsidR="00D41169">
              <w:rPr>
                <w:noProof/>
                <w:webHidden/>
              </w:rPr>
              <w:fldChar w:fldCharType="separate"/>
            </w:r>
            <w:r w:rsidR="00D41169">
              <w:rPr>
                <w:noProof/>
                <w:webHidden/>
              </w:rPr>
              <w:t>8</w:t>
            </w:r>
            <w:r w:rsidR="00D41169">
              <w:rPr>
                <w:noProof/>
                <w:webHidden/>
              </w:rPr>
              <w:fldChar w:fldCharType="end"/>
            </w:r>
          </w:hyperlink>
        </w:p>
        <w:p w14:paraId="45B5EDD6"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61" w:history="1">
            <w:r w:rsidR="00D41169" w:rsidRPr="00B83823">
              <w:rPr>
                <w:rStyle w:val="Hyperlink"/>
                <w:rFonts w:eastAsia="Calibri"/>
                <w:noProof/>
              </w:rPr>
              <w:t>Request approval</w:t>
            </w:r>
            <w:r w:rsidR="00D41169">
              <w:rPr>
                <w:noProof/>
                <w:webHidden/>
              </w:rPr>
              <w:tab/>
            </w:r>
            <w:r w:rsidR="00D41169">
              <w:rPr>
                <w:noProof/>
                <w:webHidden/>
              </w:rPr>
              <w:fldChar w:fldCharType="begin"/>
            </w:r>
            <w:r w:rsidR="00D41169">
              <w:rPr>
                <w:noProof/>
                <w:webHidden/>
              </w:rPr>
              <w:instrText xml:space="preserve"> PAGEREF _Toc491186361 \h </w:instrText>
            </w:r>
            <w:r w:rsidR="00D41169">
              <w:rPr>
                <w:noProof/>
                <w:webHidden/>
              </w:rPr>
            </w:r>
            <w:r w:rsidR="00D41169">
              <w:rPr>
                <w:noProof/>
                <w:webHidden/>
              </w:rPr>
              <w:fldChar w:fldCharType="separate"/>
            </w:r>
            <w:r w:rsidR="00D41169">
              <w:rPr>
                <w:noProof/>
                <w:webHidden/>
              </w:rPr>
              <w:t>9</w:t>
            </w:r>
            <w:r w:rsidR="00D41169">
              <w:rPr>
                <w:noProof/>
                <w:webHidden/>
              </w:rPr>
              <w:fldChar w:fldCharType="end"/>
            </w:r>
          </w:hyperlink>
        </w:p>
        <w:p w14:paraId="6F720840" w14:textId="77777777" w:rsidR="00D41169" w:rsidRDefault="003B1B5B">
          <w:pPr>
            <w:pStyle w:val="TOC1"/>
            <w:tabs>
              <w:tab w:val="left" w:pos="360"/>
              <w:tab w:val="right" w:leader="dot" w:pos="9730"/>
            </w:tabs>
            <w:rPr>
              <w:rFonts w:asciiTheme="minorHAnsi" w:eastAsiaTheme="minorEastAsia" w:hAnsiTheme="minorHAnsi" w:cstheme="minorBidi"/>
              <w:noProof/>
              <w:sz w:val="22"/>
              <w:szCs w:val="22"/>
              <w:lang w:val="fr-FR" w:eastAsia="fr-FR"/>
            </w:rPr>
          </w:pPr>
          <w:hyperlink w:anchor="_Toc491186362" w:history="1">
            <w:r w:rsidR="00D41169" w:rsidRPr="00B83823">
              <w:rPr>
                <w:rStyle w:val="Hyperlink"/>
                <w:noProof/>
              </w:rPr>
              <w:t>3</w:t>
            </w:r>
            <w:r w:rsidR="00D41169">
              <w:rPr>
                <w:rFonts w:asciiTheme="minorHAnsi" w:eastAsiaTheme="minorEastAsia" w:hAnsiTheme="minorHAnsi" w:cstheme="minorBidi"/>
                <w:noProof/>
                <w:sz w:val="22"/>
                <w:szCs w:val="22"/>
                <w:lang w:val="fr-FR" w:eastAsia="fr-FR"/>
              </w:rPr>
              <w:tab/>
            </w:r>
            <w:r w:rsidR="00D41169" w:rsidRPr="00B83823">
              <w:rPr>
                <w:rStyle w:val="Hyperlink"/>
                <w:noProof/>
                <w:lang w:val="en-GB"/>
              </w:rPr>
              <w:t>Finance and logistics</w:t>
            </w:r>
            <w:r w:rsidR="00D41169">
              <w:rPr>
                <w:noProof/>
                <w:webHidden/>
              </w:rPr>
              <w:tab/>
            </w:r>
            <w:r w:rsidR="00D41169">
              <w:rPr>
                <w:noProof/>
                <w:webHidden/>
              </w:rPr>
              <w:fldChar w:fldCharType="begin"/>
            </w:r>
            <w:r w:rsidR="00D41169">
              <w:rPr>
                <w:noProof/>
                <w:webHidden/>
              </w:rPr>
              <w:instrText xml:space="preserve"> PAGEREF _Toc491186362 \h </w:instrText>
            </w:r>
            <w:r w:rsidR="00D41169">
              <w:rPr>
                <w:noProof/>
                <w:webHidden/>
              </w:rPr>
            </w:r>
            <w:r w:rsidR="00D41169">
              <w:rPr>
                <w:noProof/>
                <w:webHidden/>
              </w:rPr>
              <w:fldChar w:fldCharType="separate"/>
            </w:r>
            <w:r w:rsidR="00D41169">
              <w:rPr>
                <w:noProof/>
                <w:webHidden/>
              </w:rPr>
              <w:t>9</w:t>
            </w:r>
            <w:r w:rsidR="00D41169">
              <w:rPr>
                <w:noProof/>
                <w:webHidden/>
              </w:rPr>
              <w:fldChar w:fldCharType="end"/>
            </w:r>
          </w:hyperlink>
        </w:p>
        <w:p w14:paraId="04B37378"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63" w:history="1">
            <w:r w:rsidR="00D41169" w:rsidRPr="00B83823">
              <w:rPr>
                <w:rStyle w:val="Hyperlink"/>
                <w:rFonts w:eastAsia="Calibri"/>
                <w:noProof/>
              </w:rPr>
              <w:t>Costs covered by SOCIEUX+</w:t>
            </w:r>
            <w:r w:rsidR="00D41169">
              <w:rPr>
                <w:noProof/>
                <w:webHidden/>
              </w:rPr>
              <w:tab/>
            </w:r>
            <w:r w:rsidR="00D41169">
              <w:rPr>
                <w:noProof/>
                <w:webHidden/>
              </w:rPr>
              <w:fldChar w:fldCharType="begin"/>
            </w:r>
            <w:r w:rsidR="00D41169">
              <w:rPr>
                <w:noProof/>
                <w:webHidden/>
              </w:rPr>
              <w:instrText xml:space="preserve"> PAGEREF _Toc491186363 \h </w:instrText>
            </w:r>
            <w:r w:rsidR="00D41169">
              <w:rPr>
                <w:noProof/>
                <w:webHidden/>
              </w:rPr>
            </w:r>
            <w:r w:rsidR="00D41169">
              <w:rPr>
                <w:noProof/>
                <w:webHidden/>
              </w:rPr>
              <w:fldChar w:fldCharType="separate"/>
            </w:r>
            <w:r w:rsidR="00D41169">
              <w:rPr>
                <w:noProof/>
                <w:webHidden/>
              </w:rPr>
              <w:t>9</w:t>
            </w:r>
            <w:r w:rsidR="00D41169">
              <w:rPr>
                <w:noProof/>
                <w:webHidden/>
              </w:rPr>
              <w:fldChar w:fldCharType="end"/>
            </w:r>
          </w:hyperlink>
        </w:p>
        <w:p w14:paraId="73616B94"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64" w:history="1">
            <w:r w:rsidR="00D41169" w:rsidRPr="00B83823">
              <w:rPr>
                <w:rStyle w:val="Hyperlink"/>
                <w:rFonts w:eastAsia="Calibri"/>
                <w:noProof/>
              </w:rPr>
              <w:t>Partner institution involvement</w:t>
            </w:r>
            <w:r w:rsidR="00D41169">
              <w:rPr>
                <w:noProof/>
                <w:webHidden/>
              </w:rPr>
              <w:tab/>
            </w:r>
            <w:r w:rsidR="00D41169">
              <w:rPr>
                <w:noProof/>
                <w:webHidden/>
              </w:rPr>
              <w:fldChar w:fldCharType="begin"/>
            </w:r>
            <w:r w:rsidR="00D41169">
              <w:rPr>
                <w:noProof/>
                <w:webHidden/>
              </w:rPr>
              <w:instrText xml:space="preserve"> PAGEREF _Toc491186364 \h </w:instrText>
            </w:r>
            <w:r w:rsidR="00D41169">
              <w:rPr>
                <w:noProof/>
                <w:webHidden/>
              </w:rPr>
            </w:r>
            <w:r w:rsidR="00D41169">
              <w:rPr>
                <w:noProof/>
                <w:webHidden/>
              </w:rPr>
              <w:fldChar w:fldCharType="separate"/>
            </w:r>
            <w:r w:rsidR="00D41169">
              <w:rPr>
                <w:noProof/>
                <w:webHidden/>
              </w:rPr>
              <w:t>9</w:t>
            </w:r>
            <w:r w:rsidR="00D41169">
              <w:rPr>
                <w:noProof/>
                <w:webHidden/>
              </w:rPr>
              <w:fldChar w:fldCharType="end"/>
            </w:r>
          </w:hyperlink>
        </w:p>
        <w:p w14:paraId="7B68F450" w14:textId="77777777" w:rsidR="00D41169" w:rsidRDefault="003B1B5B">
          <w:pPr>
            <w:pStyle w:val="TOC2"/>
            <w:tabs>
              <w:tab w:val="right" w:leader="dot" w:pos="9730"/>
            </w:tabs>
            <w:rPr>
              <w:rFonts w:asciiTheme="minorHAnsi" w:eastAsiaTheme="minorEastAsia" w:hAnsiTheme="minorHAnsi" w:cstheme="minorBidi"/>
              <w:noProof/>
              <w:sz w:val="22"/>
              <w:szCs w:val="22"/>
              <w:lang w:val="fr-FR" w:eastAsia="fr-FR"/>
            </w:rPr>
          </w:pPr>
          <w:hyperlink w:anchor="_Toc491186365" w:history="1">
            <w:r w:rsidR="00D41169" w:rsidRPr="00B83823">
              <w:rPr>
                <w:rStyle w:val="Hyperlink"/>
                <w:noProof/>
              </w:rPr>
              <w:t>Annex 1. List of countries eligible under SOCIEUX+</w:t>
            </w:r>
            <w:r w:rsidR="00D41169">
              <w:rPr>
                <w:noProof/>
                <w:webHidden/>
              </w:rPr>
              <w:tab/>
            </w:r>
            <w:r w:rsidR="00D41169">
              <w:rPr>
                <w:noProof/>
                <w:webHidden/>
              </w:rPr>
              <w:fldChar w:fldCharType="begin"/>
            </w:r>
            <w:r w:rsidR="00D41169">
              <w:rPr>
                <w:noProof/>
                <w:webHidden/>
              </w:rPr>
              <w:instrText xml:space="preserve"> PAGEREF _Toc491186365 \h </w:instrText>
            </w:r>
            <w:r w:rsidR="00D41169">
              <w:rPr>
                <w:noProof/>
                <w:webHidden/>
              </w:rPr>
            </w:r>
            <w:r w:rsidR="00D41169">
              <w:rPr>
                <w:noProof/>
                <w:webHidden/>
              </w:rPr>
              <w:fldChar w:fldCharType="separate"/>
            </w:r>
            <w:r w:rsidR="00D41169">
              <w:rPr>
                <w:noProof/>
                <w:webHidden/>
              </w:rPr>
              <w:t>10</w:t>
            </w:r>
            <w:r w:rsidR="00D41169">
              <w:rPr>
                <w:noProof/>
                <w:webHidden/>
              </w:rPr>
              <w:fldChar w:fldCharType="end"/>
            </w:r>
          </w:hyperlink>
        </w:p>
        <w:p w14:paraId="2552E9AE" w14:textId="6DFFD090" w:rsidR="00353BAA" w:rsidRDefault="00353BAA">
          <w:r w:rsidRPr="000F3698">
            <w:rPr>
              <w:bCs/>
            </w:rPr>
            <w:fldChar w:fldCharType="end"/>
          </w:r>
        </w:p>
      </w:sdtContent>
    </w:sdt>
    <w:p w14:paraId="5BE71FE4" w14:textId="734BCEE1" w:rsidR="004B3684" w:rsidRDefault="004B3684">
      <w:pPr>
        <w:rPr>
          <w:rFonts w:eastAsia="Times New Roman" w:cs="Arial"/>
          <w:b/>
          <w:i/>
          <w:sz w:val="22"/>
          <w:szCs w:val="22"/>
          <w:lang w:val="en-GB"/>
        </w:rPr>
      </w:pPr>
    </w:p>
    <w:p w14:paraId="09B6CD16" w14:textId="2944EA68" w:rsidR="000F3698" w:rsidRDefault="000F3698">
      <w:r>
        <w:br w:type="page"/>
      </w:r>
    </w:p>
    <w:p w14:paraId="116510CE" w14:textId="77777777" w:rsidR="000F3698" w:rsidRPr="000F3698" w:rsidRDefault="000F3698" w:rsidP="000F3698">
      <w:pPr>
        <w:pStyle w:val="Heading2"/>
      </w:pPr>
      <w:bookmarkStart w:id="7" w:name="_Toc486863049"/>
      <w:bookmarkStart w:id="8" w:name="_Toc491186348"/>
      <w:r w:rsidRPr="000F3698">
        <w:t>Definition and Acronyms</w:t>
      </w:r>
      <w:bookmarkEnd w:id="7"/>
      <w:bookmarkEnd w:id="8"/>
      <w:r w:rsidRPr="000F3698">
        <w:t xml:space="preserve"> </w:t>
      </w:r>
    </w:p>
    <w:p w14:paraId="53E16747" w14:textId="77777777" w:rsidR="00951916" w:rsidRPr="0052406B" w:rsidRDefault="00951916" w:rsidP="004B3684"/>
    <w:tbl>
      <w:tblPr>
        <w:tblStyle w:val="GridTable4"/>
        <w:tblpPr w:leftFromText="141" w:rightFromText="141" w:vertAnchor="text" w:horzAnchor="margin" w:tblpY="269"/>
        <w:tblW w:w="4902" w:type="pct"/>
        <w:tblLook w:val="04A0" w:firstRow="1" w:lastRow="0" w:firstColumn="1" w:lastColumn="0" w:noHBand="0" w:noVBand="1"/>
      </w:tblPr>
      <w:tblGrid>
        <w:gridCol w:w="3365"/>
        <w:gridCol w:w="187"/>
        <w:gridCol w:w="5987"/>
      </w:tblGrid>
      <w:tr w:rsidR="00597643" w:rsidRPr="0052406B" w14:paraId="7B1F569D" w14:textId="77777777" w:rsidTr="00597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pct"/>
            <w:gridSpan w:val="2"/>
          </w:tcPr>
          <w:p w14:paraId="27E81FC0" w14:textId="3994FDF6" w:rsidR="00597643" w:rsidRPr="0052406B" w:rsidRDefault="00597643" w:rsidP="00597643">
            <w:pPr>
              <w:ind w:left="318"/>
            </w:pPr>
            <w:r w:rsidRPr="0052406B">
              <w:t>Term/acronym</w:t>
            </w:r>
          </w:p>
        </w:tc>
        <w:tc>
          <w:tcPr>
            <w:tcW w:w="3138" w:type="pct"/>
          </w:tcPr>
          <w:p w14:paraId="0F16DCBF" w14:textId="44AC39DC" w:rsidR="00597643" w:rsidRPr="0052406B" w:rsidRDefault="00597643" w:rsidP="009F44E0">
            <w:pPr>
              <w:ind w:left="-127"/>
              <w:cnfStyle w:val="100000000000" w:firstRow="1" w:lastRow="0" w:firstColumn="0" w:lastColumn="0" w:oddVBand="0" w:evenVBand="0" w:oddHBand="0" w:evenHBand="0" w:firstRowFirstColumn="0" w:firstRowLastColumn="0" w:lastRowFirstColumn="0" w:lastRowLastColumn="0"/>
            </w:pPr>
            <w:r w:rsidRPr="0052406B">
              <w:t>Definition</w:t>
            </w:r>
          </w:p>
        </w:tc>
      </w:tr>
      <w:tr w:rsidR="00951916" w:rsidRPr="0052406B" w14:paraId="04E0D205" w14:textId="77777777" w:rsidTr="0024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hideMark/>
          </w:tcPr>
          <w:p w14:paraId="29BEDCA7" w14:textId="77777777" w:rsidR="00951916" w:rsidRPr="0052406B" w:rsidRDefault="00951916" w:rsidP="00242DB8">
            <w:pPr>
              <w:ind w:left="318"/>
            </w:pPr>
            <w:r w:rsidRPr="0052406B">
              <w:t>Action</w:t>
            </w:r>
          </w:p>
        </w:tc>
        <w:tc>
          <w:tcPr>
            <w:tcW w:w="3236" w:type="pct"/>
            <w:gridSpan w:val="2"/>
          </w:tcPr>
          <w:p w14:paraId="680AE42F" w14:textId="1E722B81" w:rsidR="008D7450" w:rsidRPr="0052406B" w:rsidRDefault="009F44E0" w:rsidP="00242DB8">
            <w:pPr>
              <w:ind w:left="65"/>
              <w:cnfStyle w:val="000000100000" w:firstRow="0" w:lastRow="0" w:firstColumn="0" w:lastColumn="0" w:oddVBand="0" w:evenVBand="0" w:oddHBand="1" w:evenHBand="0" w:firstRowFirstColumn="0" w:firstRowLastColumn="0" w:lastRowFirstColumn="0" w:lastRowLastColumn="0"/>
            </w:pPr>
            <w:r w:rsidRPr="0052406B">
              <w:t>S</w:t>
            </w:r>
            <w:r w:rsidR="00951916" w:rsidRPr="0052406B">
              <w:t xml:space="preserve">hort-term interventions prepared and implemented as a response to specific requests and needs within partner institutions/partner countries. An </w:t>
            </w:r>
            <w:r w:rsidR="00D3021F" w:rsidRPr="0052406B">
              <w:t>a</w:t>
            </w:r>
            <w:r w:rsidR="00951916" w:rsidRPr="0052406B">
              <w:t>c</w:t>
            </w:r>
            <w:r w:rsidR="00192960" w:rsidRPr="0052406B">
              <w:t>t</w:t>
            </w:r>
            <w:r w:rsidR="00951916" w:rsidRPr="0052406B">
              <w:t xml:space="preserve">ion is composed </w:t>
            </w:r>
            <w:r w:rsidR="000378B3" w:rsidRPr="0052406B">
              <w:t xml:space="preserve">in general </w:t>
            </w:r>
            <w:r w:rsidR="00951916" w:rsidRPr="0052406B">
              <w:t xml:space="preserve">of </w:t>
            </w:r>
            <w:r w:rsidR="00D3021F" w:rsidRPr="0052406B">
              <w:t>several inter-connected a</w:t>
            </w:r>
            <w:r w:rsidR="00951916" w:rsidRPr="0052406B">
              <w:t>ctivities.</w:t>
            </w:r>
          </w:p>
        </w:tc>
      </w:tr>
      <w:tr w:rsidR="00951916" w:rsidRPr="0052406B" w14:paraId="30C29C19" w14:textId="77777777" w:rsidTr="00242DB8">
        <w:trPr>
          <w:trHeight w:val="447"/>
        </w:trPr>
        <w:tc>
          <w:tcPr>
            <w:cnfStyle w:val="001000000000" w:firstRow="0" w:lastRow="0" w:firstColumn="1" w:lastColumn="0" w:oddVBand="0" w:evenVBand="0" w:oddHBand="0" w:evenHBand="0" w:firstRowFirstColumn="0" w:firstRowLastColumn="0" w:lastRowFirstColumn="0" w:lastRowLastColumn="0"/>
            <w:tcW w:w="1764" w:type="pct"/>
            <w:hideMark/>
          </w:tcPr>
          <w:p w14:paraId="3FE5AF5B" w14:textId="77777777" w:rsidR="00951916" w:rsidRPr="0052406B" w:rsidRDefault="00951916" w:rsidP="00242DB8">
            <w:pPr>
              <w:ind w:left="318"/>
            </w:pPr>
            <w:r w:rsidRPr="0052406B">
              <w:t>Activity</w:t>
            </w:r>
          </w:p>
        </w:tc>
        <w:tc>
          <w:tcPr>
            <w:tcW w:w="3236" w:type="pct"/>
            <w:gridSpan w:val="2"/>
            <w:hideMark/>
          </w:tcPr>
          <w:p w14:paraId="69850FF8" w14:textId="7FC74C1D" w:rsidR="008D7450" w:rsidRPr="0052406B" w:rsidRDefault="009F44E0" w:rsidP="00242DB8">
            <w:pPr>
              <w:ind w:left="65"/>
              <w:cnfStyle w:val="000000000000" w:firstRow="0" w:lastRow="0" w:firstColumn="0" w:lastColumn="0" w:oddVBand="0" w:evenVBand="0" w:oddHBand="0" w:evenHBand="0" w:firstRowFirstColumn="0" w:firstRowLastColumn="0" w:lastRowFirstColumn="0" w:lastRowLastColumn="0"/>
            </w:pPr>
            <w:r w:rsidRPr="0052406B">
              <w:t xml:space="preserve">A </w:t>
            </w:r>
            <w:r w:rsidR="00D3021F" w:rsidRPr="0052406B">
              <w:t>technical assistance measure that in part of an a</w:t>
            </w:r>
            <w:r w:rsidR="00951916" w:rsidRPr="0052406B">
              <w:t xml:space="preserve">ction. </w:t>
            </w:r>
          </w:p>
        </w:tc>
      </w:tr>
      <w:tr w:rsidR="009F44E0" w:rsidRPr="0052406B" w14:paraId="4B3B3461" w14:textId="77777777" w:rsidTr="0059764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64" w:type="pct"/>
          </w:tcPr>
          <w:p w14:paraId="2209AA7B" w14:textId="2405B895" w:rsidR="009F44E0" w:rsidRPr="0052406B" w:rsidRDefault="009F44E0" w:rsidP="00597643">
            <w:pPr>
              <w:ind w:left="318"/>
              <w:rPr>
                <w:b w:val="0"/>
              </w:rPr>
            </w:pPr>
            <w:r w:rsidRPr="0052406B">
              <w:t>(Private)</w:t>
            </w:r>
            <w:r w:rsidRPr="0052406B">
              <w:rPr>
                <w:b w:val="0"/>
              </w:rPr>
              <w:t xml:space="preserve"> </w:t>
            </w:r>
            <w:r w:rsidRPr="0052406B">
              <w:t>Expert</w:t>
            </w:r>
          </w:p>
        </w:tc>
        <w:tc>
          <w:tcPr>
            <w:tcW w:w="3236" w:type="pct"/>
            <w:gridSpan w:val="2"/>
          </w:tcPr>
          <w:p w14:paraId="67DE038D" w14:textId="7C400D12" w:rsidR="009F44E0" w:rsidRPr="0052406B" w:rsidRDefault="001B770B" w:rsidP="00597643">
            <w:pPr>
              <w:ind w:left="65"/>
              <w:cnfStyle w:val="000000100000" w:firstRow="0" w:lastRow="0" w:firstColumn="0" w:lastColumn="0" w:oddVBand="0" w:evenVBand="0" w:oddHBand="1" w:evenHBand="0" w:firstRowFirstColumn="0" w:firstRowLastColumn="0" w:lastRowFirstColumn="0" w:lastRowLastColumn="0"/>
            </w:pPr>
            <w:r w:rsidRPr="001B770B">
              <w:t xml:space="preserve">Private consultant </w:t>
            </w:r>
          </w:p>
        </w:tc>
      </w:tr>
      <w:tr w:rsidR="00C73358" w:rsidRPr="0052406B" w14:paraId="1AA91FB9" w14:textId="77777777" w:rsidTr="00597643">
        <w:trPr>
          <w:trHeight w:val="447"/>
        </w:trPr>
        <w:tc>
          <w:tcPr>
            <w:cnfStyle w:val="001000000000" w:firstRow="0" w:lastRow="0" w:firstColumn="1" w:lastColumn="0" w:oddVBand="0" w:evenVBand="0" w:oddHBand="0" w:evenHBand="0" w:firstRowFirstColumn="0" w:firstRowLastColumn="0" w:lastRowFirstColumn="0" w:lastRowLastColumn="0"/>
            <w:tcW w:w="1764" w:type="pct"/>
          </w:tcPr>
          <w:p w14:paraId="2DC85159" w14:textId="66D23A4E" w:rsidR="00C73358" w:rsidRPr="0052406B" w:rsidRDefault="009F44E0" w:rsidP="00597643">
            <w:pPr>
              <w:ind w:left="318"/>
            </w:pPr>
            <w:r w:rsidRPr="0052406B">
              <w:t>(Public) E</w:t>
            </w:r>
            <w:r w:rsidR="00C73358" w:rsidRPr="0052406B">
              <w:t>xpert</w:t>
            </w:r>
          </w:p>
        </w:tc>
        <w:tc>
          <w:tcPr>
            <w:tcW w:w="3236" w:type="pct"/>
            <w:gridSpan w:val="2"/>
          </w:tcPr>
          <w:p w14:paraId="78E5959A" w14:textId="0A042D01" w:rsidR="00C73358" w:rsidRPr="0052406B" w:rsidRDefault="007115C8" w:rsidP="001B770B">
            <w:pPr>
              <w:ind w:left="65"/>
              <w:cnfStyle w:val="000000000000" w:firstRow="0" w:lastRow="0" w:firstColumn="0" w:lastColumn="0" w:oddVBand="0" w:evenVBand="0" w:oddHBand="0" w:evenHBand="0" w:firstRowFirstColumn="0" w:firstRowLastColumn="0" w:lastRowFirstColumn="0" w:lastRowLastColumn="0"/>
            </w:pPr>
            <w:r>
              <w:t>P</w:t>
            </w:r>
            <w:r w:rsidRPr="007115C8">
              <w:t>ractitioners</w:t>
            </w:r>
            <w:r w:rsidR="001B770B">
              <w:t xml:space="preserve"> (including retired expert)</w:t>
            </w:r>
            <w:r w:rsidRPr="007115C8">
              <w:t xml:space="preserve"> from public admin</w:t>
            </w:r>
            <w:r>
              <w:t>ist</w:t>
            </w:r>
            <w:r w:rsidR="001B770B">
              <w:t xml:space="preserve">rations and mandated bodies, and </w:t>
            </w:r>
            <w:r>
              <w:t xml:space="preserve">from </w:t>
            </w:r>
            <w:r w:rsidRPr="007115C8">
              <w:t>international organisations, academia,</w:t>
            </w:r>
            <w:r>
              <w:t xml:space="preserve"> social partners, civil society. </w:t>
            </w:r>
          </w:p>
        </w:tc>
      </w:tr>
      <w:tr w:rsidR="00951916" w:rsidRPr="0052406B" w14:paraId="5DAF62E9" w14:textId="77777777" w:rsidTr="00242DB8">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764" w:type="pct"/>
            <w:tcBorders>
              <w:bottom w:val="single" w:sz="4" w:space="0" w:color="auto"/>
            </w:tcBorders>
          </w:tcPr>
          <w:p w14:paraId="34EB405A" w14:textId="6A862160" w:rsidR="00951916" w:rsidRPr="0052406B" w:rsidRDefault="00597643" w:rsidP="00242DB8">
            <w:pPr>
              <w:ind w:left="318"/>
            </w:pPr>
            <w:r w:rsidRPr="0052406B">
              <w:t>FAA</w:t>
            </w:r>
          </w:p>
          <w:p w14:paraId="25D22233" w14:textId="4E58DFAF" w:rsidR="00951916" w:rsidRPr="0052406B" w:rsidRDefault="00951916" w:rsidP="00242DB8">
            <w:pPr>
              <w:ind w:left="318"/>
            </w:pPr>
          </w:p>
        </w:tc>
        <w:tc>
          <w:tcPr>
            <w:tcW w:w="3236" w:type="pct"/>
            <w:gridSpan w:val="2"/>
            <w:tcBorders>
              <w:bottom w:val="single" w:sz="4" w:space="0" w:color="auto"/>
            </w:tcBorders>
            <w:hideMark/>
          </w:tcPr>
          <w:p w14:paraId="74117B2D" w14:textId="3D0CA806" w:rsidR="00951916" w:rsidRPr="0052406B" w:rsidRDefault="00951916" w:rsidP="00242DB8">
            <w:pPr>
              <w:ind w:left="65"/>
              <w:cnfStyle w:val="000000100000" w:firstRow="0" w:lastRow="0" w:firstColumn="0" w:lastColumn="0" w:oddVBand="0" w:evenVBand="0" w:oddHBand="1" w:evenHBand="0" w:firstRowFirstColumn="0" w:firstRowLastColumn="0" w:lastRowFirstColumn="0" w:lastRowLastColumn="0"/>
              <w:rPr>
                <w:lang w:eastAsia="sr-Latn-CS"/>
              </w:rPr>
            </w:pPr>
            <w:bookmarkStart w:id="9" w:name="_Toc467160891"/>
            <w:r w:rsidRPr="0052406B">
              <w:t>A Fixed Additional Allowance (FAA)</w:t>
            </w:r>
            <w:r w:rsidRPr="0052406B">
              <w:rPr>
                <w:lang w:eastAsia="sr-Latn-CS"/>
              </w:rPr>
              <w:t xml:space="preserve"> is </w:t>
            </w:r>
            <w:r w:rsidR="009F44E0" w:rsidRPr="0052406B">
              <w:rPr>
                <w:lang w:eastAsia="sr-Latn-CS"/>
              </w:rPr>
              <w:t xml:space="preserve">a compensation to </w:t>
            </w:r>
            <w:r w:rsidR="009F44E0" w:rsidRPr="0052406B">
              <w:rPr>
                <w:rStyle w:val="Emphasis"/>
              </w:rPr>
              <w:t xml:space="preserve">public experts </w:t>
            </w:r>
            <w:r w:rsidR="009F44E0" w:rsidRPr="0052406B">
              <w:rPr>
                <w:lang w:eastAsia="sr-Latn-CS"/>
              </w:rPr>
              <w:t xml:space="preserve">or their institution of origin </w:t>
            </w:r>
            <w:r w:rsidRPr="0052406B">
              <w:rPr>
                <w:lang w:eastAsia="sr-Latn-CS"/>
              </w:rPr>
              <w:t>per working-day and effective travel-day to public experts</w:t>
            </w:r>
            <w:r w:rsidR="00700CA1" w:rsidRPr="0052406B">
              <w:rPr>
                <w:lang w:eastAsia="sr-Latn-CS"/>
              </w:rPr>
              <w:t xml:space="preserve"> (including retired expert)</w:t>
            </w:r>
            <w:r w:rsidR="000378B3" w:rsidRPr="0052406B">
              <w:rPr>
                <w:lang w:eastAsia="sr-Latn-CS"/>
              </w:rPr>
              <w:t xml:space="preserve">, the legal framework in their residency </w:t>
            </w:r>
            <w:bookmarkEnd w:id="9"/>
            <w:r w:rsidR="00597643" w:rsidRPr="0052406B">
              <w:rPr>
                <w:lang w:eastAsia="sr-Latn-CS"/>
              </w:rPr>
              <w:t>country allowing.</w:t>
            </w:r>
          </w:p>
        </w:tc>
      </w:tr>
      <w:tr w:rsidR="00597643" w:rsidRPr="0052406B" w14:paraId="12ACEFAC" w14:textId="77777777" w:rsidTr="00C73358">
        <w:trPr>
          <w:trHeight w:val="789"/>
        </w:trPr>
        <w:tc>
          <w:tcPr>
            <w:cnfStyle w:val="001000000000" w:firstRow="0" w:lastRow="0" w:firstColumn="1" w:lastColumn="0" w:oddVBand="0" w:evenVBand="0" w:oddHBand="0" w:evenHBand="0" w:firstRowFirstColumn="0" w:firstRowLastColumn="0" w:lastRowFirstColumn="0" w:lastRowLastColumn="0"/>
            <w:tcW w:w="1764" w:type="pct"/>
            <w:tcBorders>
              <w:top w:val="single" w:sz="4" w:space="0" w:color="auto"/>
            </w:tcBorders>
          </w:tcPr>
          <w:p w14:paraId="2D056E67" w14:textId="18F0713F" w:rsidR="00597643" w:rsidRPr="0052406B" w:rsidRDefault="00597643" w:rsidP="00597643">
            <w:pPr>
              <w:ind w:left="318"/>
            </w:pPr>
            <w:r w:rsidRPr="0052406B">
              <w:t>Fees</w:t>
            </w:r>
          </w:p>
        </w:tc>
        <w:tc>
          <w:tcPr>
            <w:tcW w:w="3236" w:type="pct"/>
            <w:gridSpan w:val="2"/>
            <w:tcBorders>
              <w:top w:val="single" w:sz="4" w:space="0" w:color="auto"/>
            </w:tcBorders>
          </w:tcPr>
          <w:p w14:paraId="446931EB" w14:textId="2C08E27D" w:rsidR="00597643" w:rsidRPr="0052406B" w:rsidRDefault="00597643" w:rsidP="00597643">
            <w:pPr>
              <w:ind w:left="65"/>
              <w:cnfStyle w:val="000000000000" w:firstRow="0" w:lastRow="0" w:firstColumn="0" w:lastColumn="0" w:oddVBand="0" w:evenVBand="0" w:oddHBand="0" w:evenHBand="0" w:firstRowFirstColumn="0" w:firstRowLastColumn="0" w:lastRowFirstColumn="0" w:lastRowLastColumn="0"/>
            </w:pPr>
            <w:r w:rsidRPr="0052406B">
              <w:t xml:space="preserve">Remuneration of </w:t>
            </w:r>
            <w:r w:rsidRPr="0052406B">
              <w:rPr>
                <w:rStyle w:val="Emphasis"/>
              </w:rPr>
              <w:t>private and independent expert</w:t>
            </w:r>
            <w:r w:rsidRPr="0052406B">
              <w:t xml:space="preserve"> are on the basis of a daily rate set according to the number of years of relevant professional experience.</w:t>
            </w:r>
          </w:p>
        </w:tc>
      </w:tr>
      <w:tr w:rsidR="007E5F26" w:rsidRPr="0052406B" w14:paraId="1D5E9BEA" w14:textId="77777777" w:rsidTr="00242DB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64" w:type="pct"/>
          </w:tcPr>
          <w:p w14:paraId="5316A8F1" w14:textId="77777777" w:rsidR="007E5F26" w:rsidRPr="0052406B" w:rsidRDefault="007E5F26" w:rsidP="00242DB8">
            <w:pPr>
              <w:ind w:left="318"/>
            </w:pPr>
            <w:r w:rsidRPr="0052406B">
              <w:t>Mission</w:t>
            </w:r>
          </w:p>
          <w:p w14:paraId="034EA466" w14:textId="5B353F73" w:rsidR="007E5F26" w:rsidRPr="0052406B" w:rsidRDefault="007E5F26" w:rsidP="00242DB8">
            <w:pPr>
              <w:ind w:left="318"/>
            </w:pPr>
          </w:p>
        </w:tc>
        <w:tc>
          <w:tcPr>
            <w:tcW w:w="3236" w:type="pct"/>
            <w:gridSpan w:val="2"/>
          </w:tcPr>
          <w:p w14:paraId="7B058224" w14:textId="5922BB56" w:rsidR="007E5F26" w:rsidRPr="0052406B" w:rsidRDefault="007E5F26" w:rsidP="00242DB8">
            <w:pPr>
              <w:ind w:left="65"/>
              <w:cnfStyle w:val="000000100000" w:firstRow="0" w:lastRow="0" w:firstColumn="0" w:lastColumn="0" w:oddVBand="0" w:evenVBand="0" w:oddHBand="1" w:evenHBand="0" w:firstRowFirstColumn="0" w:firstRowLastColumn="0" w:lastRowFirstColumn="0" w:lastRowLastColumn="0"/>
            </w:pPr>
            <w:r w:rsidRPr="0052406B">
              <w:t xml:space="preserve">Delivering of services </w:t>
            </w:r>
            <w:r w:rsidRPr="0052406B" w:rsidDel="000378B3">
              <w:t xml:space="preserve">or attending to an event </w:t>
            </w:r>
            <w:r w:rsidRPr="0052406B">
              <w:t>in the framework of actions/activities, which takes place outside the normal place of posting of the expert.</w:t>
            </w:r>
          </w:p>
        </w:tc>
      </w:tr>
      <w:tr w:rsidR="007E5F26" w:rsidRPr="0052406B" w14:paraId="37D5539E" w14:textId="77777777" w:rsidTr="00242DB8">
        <w:tc>
          <w:tcPr>
            <w:cnfStyle w:val="001000000000" w:firstRow="0" w:lastRow="0" w:firstColumn="1" w:lastColumn="0" w:oddVBand="0" w:evenVBand="0" w:oddHBand="0" w:evenHBand="0" w:firstRowFirstColumn="0" w:firstRowLastColumn="0" w:lastRowFirstColumn="0" w:lastRowLastColumn="0"/>
            <w:tcW w:w="1764" w:type="pct"/>
          </w:tcPr>
          <w:p w14:paraId="3A99CCFA" w14:textId="2479C08A" w:rsidR="007E5F26" w:rsidRPr="0052406B" w:rsidRDefault="007E5F26" w:rsidP="00242DB8">
            <w:pPr>
              <w:ind w:left="310"/>
            </w:pPr>
            <w:r w:rsidRPr="0052406B">
              <w:t xml:space="preserve">Partner Country </w:t>
            </w:r>
          </w:p>
        </w:tc>
        <w:tc>
          <w:tcPr>
            <w:tcW w:w="3236" w:type="pct"/>
            <w:gridSpan w:val="2"/>
            <w:hideMark/>
          </w:tcPr>
          <w:p w14:paraId="39597474" w14:textId="7519A5CC" w:rsidR="007E5F26" w:rsidRPr="0052406B" w:rsidRDefault="00597643" w:rsidP="00242DB8">
            <w:pPr>
              <w:ind w:left="65"/>
              <w:cnfStyle w:val="000000000000" w:firstRow="0" w:lastRow="0" w:firstColumn="0" w:lastColumn="0" w:oddVBand="0" w:evenVBand="0" w:oddHBand="0" w:evenHBand="0" w:firstRowFirstColumn="0" w:firstRowLastColumn="0" w:lastRowFirstColumn="0" w:lastRowLastColumn="0"/>
            </w:pPr>
            <w:r w:rsidRPr="0052406B">
              <w:t>An eligible country in which SOCIEUX+ collaborates with a local institution through the mobilisation of technical assistance.</w:t>
            </w:r>
            <w:r w:rsidRPr="0052406B" w:rsidDel="00597643">
              <w:t xml:space="preserve"> </w:t>
            </w:r>
          </w:p>
        </w:tc>
      </w:tr>
      <w:tr w:rsidR="007E5F26" w:rsidRPr="0052406B" w14:paraId="04A96FCC" w14:textId="77777777" w:rsidTr="0024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0AAC7E47" w14:textId="73FA7692" w:rsidR="007E5F26" w:rsidRPr="0052406B" w:rsidRDefault="007E5F26" w:rsidP="00242DB8">
            <w:pPr>
              <w:ind w:left="318"/>
            </w:pPr>
            <w:r w:rsidRPr="0052406B">
              <w:t>Partner Institution</w:t>
            </w:r>
          </w:p>
        </w:tc>
        <w:tc>
          <w:tcPr>
            <w:tcW w:w="3236" w:type="pct"/>
            <w:gridSpan w:val="2"/>
          </w:tcPr>
          <w:p w14:paraId="239ACCA4" w14:textId="02508622" w:rsidR="007E5F26" w:rsidRPr="0052406B" w:rsidRDefault="00D3021F" w:rsidP="00242DB8">
            <w:pPr>
              <w:ind w:left="65"/>
              <w:cnfStyle w:val="000000100000" w:firstRow="0" w:lastRow="0" w:firstColumn="0" w:lastColumn="0" w:oddVBand="0" w:evenVBand="0" w:oddHBand="1" w:evenHBand="0" w:firstRowFirstColumn="0" w:firstRowLastColumn="0" w:lastRowFirstColumn="0" w:lastRowLastColumn="0"/>
            </w:pPr>
            <w:r w:rsidRPr="0052406B">
              <w:t xml:space="preserve">A public or mandated </w:t>
            </w:r>
            <w:r w:rsidR="007E5F26" w:rsidRPr="0052406B">
              <w:t xml:space="preserve">institution </w:t>
            </w:r>
            <w:r w:rsidR="00C73358" w:rsidRPr="0052406B">
              <w:t>in</w:t>
            </w:r>
            <w:r w:rsidRPr="0052406B">
              <w:t xml:space="preserve"> a</w:t>
            </w:r>
            <w:r w:rsidR="00C73358" w:rsidRPr="0052406B">
              <w:t xml:space="preserve"> partner count</w:t>
            </w:r>
            <w:r w:rsidRPr="0052406B">
              <w:t>ry</w:t>
            </w:r>
            <w:r w:rsidR="00C73358" w:rsidRPr="0052406B">
              <w:t xml:space="preserve"> for which SOCIEUX+ mobilise expertise in the framework of a technical assistance action. </w:t>
            </w:r>
          </w:p>
        </w:tc>
      </w:tr>
      <w:tr w:rsidR="007E5F26" w:rsidRPr="0052406B" w14:paraId="350AB3CE" w14:textId="77777777" w:rsidTr="00242DB8">
        <w:tc>
          <w:tcPr>
            <w:cnfStyle w:val="001000000000" w:firstRow="0" w:lastRow="0" w:firstColumn="1" w:lastColumn="0" w:oddVBand="0" w:evenVBand="0" w:oddHBand="0" w:evenHBand="0" w:firstRowFirstColumn="0" w:firstRowLastColumn="0" w:lastRowFirstColumn="0" w:lastRowLastColumn="0"/>
            <w:tcW w:w="1764" w:type="pct"/>
            <w:hideMark/>
          </w:tcPr>
          <w:p w14:paraId="73328BC5" w14:textId="076E1FAF" w:rsidR="007E5F26" w:rsidRPr="0052406B" w:rsidRDefault="007E5F26" w:rsidP="00242DB8">
            <w:pPr>
              <w:ind w:left="318"/>
            </w:pPr>
            <w:r w:rsidRPr="0052406B">
              <w:t>Per diem</w:t>
            </w:r>
          </w:p>
        </w:tc>
        <w:tc>
          <w:tcPr>
            <w:tcW w:w="3236" w:type="pct"/>
            <w:gridSpan w:val="2"/>
          </w:tcPr>
          <w:p w14:paraId="40165D6B" w14:textId="6E50FBE6" w:rsidR="007E5F26" w:rsidRPr="0052406B" w:rsidRDefault="007E5F26" w:rsidP="00242DB8">
            <w:pPr>
              <w:cnfStyle w:val="000000000000" w:firstRow="0" w:lastRow="0" w:firstColumn="0" w:lastColumn="0" w:oddVBand="0" w:evenVBand="0" w:oddHBand="0" w:evenHBand="0" w:firstRowFirstColumn="0" w:firstRowLastColumn="0" w:lastRowFirstColumn="0" w:lastRowLastColumn="0"/>
            </w:pPr>
            <w:r w:rsidRPr="0052406B">
              <w:t xml:space="preserve">A </w:t>
            </w:r>
            <w:r w:rsidR="00C73358" w:rsidRPr="0052406B">
              <w:t xml:space="preserve">daily </w:t>
            </w:r>
            <w:r w:rsidRPr="0052406B" w:rsidDel="001E1B13">
              <w:t>lump sum</w:t>
            </w:r>
            <w:r w:rsidR="00C73358" w:rsidRPr="0052406B">
              <w:t xml:space="preserve"> </w:t>
            </w:r>
            <w:r w:rsidRPr="0052406B">
              <w:t xml:space="preserve">allowance/compensation intended to cover </w:t>
            </w:r>
            <w:r w:rsidR="00C73358" w:rsidRPr="0052406B">
              <w:t xml:space="preserve">travel costs incurred by mobilised experts during the activity/mission/event, such as </w:t>
            </w:r>
            <w:r w:rsidRPr="0052406B">
              <w:t xml:space="preserve">accommodation costs, meals, local </w:t>
            </w:r>
            <w:r w:rsidR="00C73358" w:rsidRPr="0052406B">
              <w:t>transportation</w:t>
            </w:r>
            <w:r w:rsidRPr="0052406B">
              <w:t xml:space="preserve"> and sundry expenses. </w:t>
            </w:r>
          </w:p>
        </w:tc>
      </w:tr>
      <w:tr w:rsidR="00D3021F" w:rsidRPr="0052406B" w14:paraId="5ABC5B3E" w14:textId="77777777" w:rsidTr="0059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F69B914" w14:textId="5A4928D1" w:rsidR="00D3021F" w:rsidRPr="0052406B" w:rsidRDefault="00D3021F" w:rsidP="00D3021F">
            <w:pPr>
              <w:ind w:left="318"/>
              <w:rPr>
                <w:b w:val="0"/>
              </w:rPr>
            </w:pPr>
            <w:r w:rsidRPr="0052406B">
              <w:t>Technical Assistance</w:t>
            </w:r>
          </w:p>
        </w:tc>
        <w:tc>
          <w:tcPr>
            <w:tcW w:w="3236" w:type="pct"/>
            <w:gridSpan w:val="2"/>
          </w:tcPr>
          <w:p w14:paraId="45EE1C31" w14:textId="22AE4D3F" w:rsidR="00D3021F" w:rsidRPr="0052406B" w:rsidRDefault="00D3021F" w:rsidP="00D3021F">
            <w:pPr>
              <w:cnfStyle w:val="000000100000" w:firstRow="0" w:lastRow="0" w:firstColumn="0" w:lastColumn="0" w:oddVBand="0" w:evenVBand="0" w:oddHBand="1" w:evenHBand="0" w:firstRowFirstColumn="0" w:firstRowLastColumn="0" w:lastRowFirstColumn="0" w:lastRowLastColumn="0"/>
            </w:pPr>
            <w:r w:rsidRPr="0052406B">
              <w:t>Non-financial assistance provided by experts/specialists/practitioners in a given technical area. It can take the form</w:t>
            </w:r>
            <w:r w:rsidR="009F44E0" w:rsidRPr="0052406B">
              <w:t>, among others,</w:t>
            </w:r>
            <w:r w:rsidRPr="0052406B">
              <w:t xml:space="preserve"> of sharing information and expertise, skills training, working knowledge transfer and may also involve the transfer of technical data.</w:t>
            </w:r>
          </w:p>
        </w:tc>
      </w:tr>
      <w:tr w:rsidR="007E5F26" w:rsidRPr="0052406B" w14:paraId="66BE7401" w14:textId="77777777" w:rsidTr="00242DB8">
        <w:tc>
          <w:tcPr>
            <w:cnfStyle w:val="001000000000" w:firstRow="0" w:lastRow="0" w:firstColumn="1" w:lastColumn="0" w:oddVBand="0" w:evenVBand="0" w:oddHBand="0" w:evenHBand="0" w:firstRowFirstColumn="0" w:firstRowLastColumn="0" w:lastRowFirstColumn="0" w:lastRowLastColumn="0"/>
            <w:tcW w:w="1764" w:type="pct"/>
            <w:hideMark/>
          </w:tcPr>
          <w:p w14:paraId="76A0A8D2" w14:textId="33DC9872" w:rsidR="007E5F26" w:rsidRPr="0052406B" w:rsidRDefault="007E5F26" w:rsidP="00242DB8">
            <w:pPr>
              <w:ind w:left="318"/>
            </w:pPr>
            <w:r w:rsidRPr="0052406B">
              <w:t>ToREx</w:t>
            </w:r>
          </w:p>
        </w:tc>
        <w:tc>
          <w:tcPr>
            <w:tcW w:w="3236" w:type="pct"/>
            <w:gridSpan w:val="2"/>
          </w:tcPr>
          <w:p w14:paraId="28BC9C21" w14:textId="0283CDD2" w:rsidR="007E5F26" w:rsidRPr="0052406B" w:rsidRDefault="007E5F26" w:rsidP="00242DB8">
            <w:pPr>
              <w:ind w:left="65"/>
              <w:cnfStyle w:val="000000000000" w:firstRow="0" w:lastRow="0" w:firstColumn="0" w:lastColumn="0" w:oddVBand="0" w:evenVBand="0" w:oddHBand="0" w:evenHBand="0" w:firstRowFirstColumn="0" w:firstRowLastColumn="0" w:lastRowFirstColumn="0" w:lastRowLastColumn="0"/>
            </w:pPr>
            <w:r w:rsidRPr="0052406B">
              <w:t xml:space="preserve">Terms of reference for experts </w:t>
            </w:r>
            <w:r w:rsidR="00D3021F" w:rsidRPr="0052406B">
              <w:t xml:space="preserve">(ToREx) </w:t>
            </w:r>
            <w:r w:rsidRPr="0052406B">
              <w:t>describe the objectives, the rationale, the area and nature of the requested assistance, the field and level of expertise required, the provisional time schedule as well as the results to be achieved and the activities to be implemented.</w:t>
            </w:r>
          </w:p>
        </w:tc>
      </w:tr>
    </w:tbl>
    <w:p w14:paraId="2EAECAE5" w14:textId="77777777" w:rsidR="000F26C4" w:rsidRPr="0052406B" w:rsidRDefault="000F26C4" w:rsidP="00242DB8"/>
    <w:p w14:paraId="6358E46E" w14:textId="157BB1CE" w:rsidR="000F26C4" w:rsidRPr="004B3684" w:rsidRDefault="00700CA1" w:rsidP="000F3698">
      <w:pPr>
        <w:pStyle w:val="Heading1"/>
      </w:pPr>
      <w:r w:rsidRPr="0052406B">
        <w:br w:type="page"/>
      </w:r>
      <w:bookmarkStart w:id="10" w:name="_Toc486862867"/>
      <w:bookmarkStart w:id="11" w:name="_Toc491186349"/>
      <w:r w:rsidR="000F26C4" w:rsidRPr="004B3684">
        <w:t>What is SOCIEUX</w:t>
      </w:r>
      <w:r w:rsidR="00B93F59" w:rsidRPr="004B3684">
        <w:t>+</w:t>
      </w:r>
      <w:r w:rsidR="000F26C4" w:rsidRPr="004B3684">
        <w:t>?</w:t>
      </w:r>
      <w:bookmarkEnd w:id="10"/>
      <w:bookmarkEnd w:id="11"/>
    </w:p>
    <w:p w14:paraId="5A7505F0" w14:textId="77777777" w:rsidR="0005757A" w:rsidRDefault="0005757A" w:rsidP="00E20940">
      <w:pPr>
        <w:pStyle w:val="TEXTE"/>
      </w:pPr>
    </w:p>
    <w:p w14:paraId="4A5CCF99" w14:textId="77777777" w:rsidR="00BF4AA6" w:rsidRPr="004B5FEB" w:rsidRDefault="00BF4AA6" w:rsidP="004B5FEB">
      <w:pPr>
        <w:pStyle w:val="Heading2"/>
      </w:pPr>
      <w:bookmarkStart w:id="12" w:name="_Toc486863051"/>
      <w:bookmarkStart w:id="13" w:name="_Toc491186350"/>
      <w:r w:rsidRPr="004B5FEB">
        <w:t>SOCIEUX+ in a nutshell</w:t>
      </w:r>
      <w:bookmarkEnd w:id="12"/>
      <w:bookmarkEnd w:id="13"/>
    </w:p>
    <w:p w14:paraId="6594FB18" w14:textId="77777777" w:rsidR="00BF4AA6" w:rsidRPr="00D329CA" w:rsidRDefault="00BF4AA6" w:rsidP="004B5FEB">
      <w:pPr>
        <w:pStyle w:val="TEXTE"/>
      </w:pPr>
      <w:r w:rsidRPr="00D329CA">
        <w:rPr>
          <w:b/>
        </w:rPr>
        <w:t>SOCIEUX+, EU Expert Facility on Employment, Labour and Social Protection</w:t>
      </w:r>
      <w:r w:rsidRPr="00D329CA">
        <w:t xml:space="preserve">, is a technical assistance facility set up to improve the capacities of partner countries to design and manage inclusive, effective, and sustainable labour and employment policies and social protection systems. SOCIEUX+ provides access to short-term high-quality European expertise from peers to peers. It draws primarily on the expertise of public or mandated bodies of EU Member States, as well as of relevant civil-society organisations and international specialised organisations. It can also support South-South and triangular cooperation through the mobilisation of practitioners from partner countries. </w:t>
      </w:r>
    </w:p>
    <w:p w14:paraId="1F71B1BF" w14:textId="77777777" w:rsidR="00BF4AA6" w:rsidRDefault="00BF4AA6" w:rsidP="004B5FEB">
      <w:pPr>
        <w:pStyle w:val="TEXTE"/>
      </w:pPr>
      <w:r w:rsidRPr="00D329CA">
        <w:t>This technical assistance is provided by SOCIEUX+ in the framework of an SOCIEUX+ Action.</w:t>
      </w:r>
    </w:p>
    <w:p w14:paraId="2C63E508" w14:textId="77777777" w:rsidR="00D27279" w:rsidRPr="00D329CA" w:rsidRDefault="00D27279" w:rsidP="004B5FEB">
      <w:pPr>
        <w:pStyle w:val="TEXTE"/>
      </w:pPr>
    </w:p>
    <w:p w14:paraId="67BCA0AF" w14:textId="77777777" w:rsidR="00BF4AA6" w:rsidRPr="004B5FEB" w:rsidRDefault="00BF4AA6" w:rsidP="004B5FEB">
      <w:pPr>
        <w:pStyle w:val="Heading2"/>
        <w:rPr>
          <w:rFonts w:eastAsia="Calibri"/>
        </w:rPr>
      </w:pPr>
      <w:bookmarkStart w:id="14" w:name="_Toc486863052"/>
      <w:bookmarkStart w:id="15" w:name="_Toc491186351"/>
      <w:r w:rsidRPr="004B5FEB">
        <w:rPr>
          <w:rFonts w:eastAsia="Calibri"/>
        </w:rPr>
        <w:t>SOCIEUX+ Actions</w:t>
      </w:r>
      <w:bookmarkEnd w:id="14"/>
      <w:bookmarkEnd w:id="15"/>
    </w:p>
    <w:p w14:paraId="4A6D5189" w14:textId="77777777" w:rsidR="00BF4AA6" w:rsidRPr="00D329CA" w:rsidRDefault="00BF4AA6" w:rsidP="004B5FEB">
      <w:pPr>
        <w:pStyle w:val="TEXTE"/>
      </w:pPr>
      <w:r w:rsidRPr="00D329CA">
        <w:rPr>
          <w:rStyle w:val="Emphasis"/>
        </w:rPr>
        <w:t>SOCIEUX+ Actions</w:t>
      </w:r>
      <w:r w:rsidRPr="00D329CA">
        <w:t xml:space="preserve"> are micro-projects implemented through short-term technical assistance interventions. These </w:t>
      </w:r>
      <w:r w:rsidRPr="00242DB8">
        <w:t>actions</w:t>
      </w:r>
      <w:r w:rsidRPr="00D329CA">
        <w:t xml:space="preserve"> take the form of in general several short-term </w:t>
      </w:r>
      <w:r w:rsidRPr="00242DB8">
        <w:rPr>
          <w:i/>
        </w:rPr>
        <w:t>activities</w:t>
      </w:r>
      <w:r w:rsidRPr="00D329CA">
        <w:rPr>
          <w:rFonts w:eastAsia="Calibri"/>
          <w:color w:val="000000" w:themeColor="text1"/>
        </w:rPr>
        <w:t xml:space="preserve"> </w:t>
      </w:r>
      <w:r w:rsidRPr="00D329CA">
        <w:t>addressing needs and/or shortcomings on the areas covered by the SOCIEUX+ scope of work.</w:t>
      </w:r>
    </w:p>
    <w:p w14:paraId="5EDDC730" w14:textId="77777777" w:rsidR="00BF4AA6" w:rsidRPr="00D329CA" w:rsidRDefault="00BF4AA6" w:rsidP="004B5FEB">
      <w:pPr>
        <w:pStyle w:val="TEXTE"/>
      </w:pPr>
      <w:r w:rsidRPr="00D329CA">
        <w:t>Actions can address structural or institutional shortcomings, or be ad hoc know-how and technical assistance to strengthen existing capacities or respond to punctual needs, including:</w:t>
      </w:r>
    </w:p>
    <w:p w14:paraId="7D2F7525" w14:textId="77777777" w:rsidR="00BF4AA6" w:rsidRPr="00D329CA" w:rsidRDefault="00BF4AA6" w:rsidP="004B5FEB">
      <w:pPr>
        <w:pStyle w:val="TEXTE"/>
        <w:numPr>
          <w:ilvl w:val="0"/>
          <w:numId w:val="23"/>
        </w:numPr>
        <w:spacing w:after="0"/>
        <w:ind w:left="1434" w:hanging="357"/>
      </w:pPr>
      <w:r w:rsidRPr="00D329CA">
        <w:t>Gaps and needs assessment for capacity building;</w:t>
      </w:r>
    </w:p>
    <w:p w14:paraId="20ADFE2F" w14:textId="77777777" w:rsidR="00BF4AA6" w:rsidRPr="00D329CA" w:rsidRDefault="00BF4AA6" w:rsidP="004B5FEB">
      <w:pPr>
        <w:pStyle w:val="TEXTE"/>
        <w:numPr>
          <w:ilvl w:val="0"/>
          <w:numId w:val="23"/>
        </w:numPr>
        <w:spacing w:after="0"/>
        <w:ind w:left="1434" w:hanging="357"/>
      </w:pPr>
      <w:r w:rsidRPr="00D329CA">
        <w:t>Design of capacity building and development measures;</w:t>
      </w:r>
    </w:p>
    <w:p w14:paraId="4DFD20B9" w14:textId="77777777" w:rsidR="00BF4AA6" w:rsidRPr="00D329CA" w:rsidRDefault="00BF4AA6" w:rsidP="004B5FEB">
      <w:pPr>
        <w:pStyle w:val="TEXTE"/>
        <w:numPr>
          <w:ilvl w:val="0"/>
          <w:numId w:val="23"/>
        </w:numPr>
        <w:spacing w:after="0"/>
        <w:ind w:left="1434" w:hanging="357"/>
      </w:pPr>
      <w:r w:rsidRPr="00D329CA">
        <w:t>Sector and functional analysis (and recommendations);</w:t>
      </w:r>
    </w:p>
    <w:p w14:paraId="02DD3646" w14:textId="77777777" w:rsidR="00BF4AA6" w:rsidRPr="00D329CA" w:rsidRDefault="00BF4AA6" w:rsidP="004B5FEB">
      <w:pPr>
        <w:pStyle w:val="TEXTE"/>
        <w:numPr>
          <w:ilvl w:val="0"/>
          <w:numId w:val="23"/>
        </w:numPr>
        <w:spacing w:after="0"/>
        <w:ind w:left="1434" w:hanging="357"/>
      </w:pPr>
      <w:r w:rsidRPr="00D329CA">
        <w:t>Systems design and policy formulation;</w:t>
      </w:r>
    </w:p>
    <w:p w14:paraId="7B77BF78" w14:textId="77777777" w:rsidR="00BF4AA6" w:rsidRPr="00D329CA" w:rsidRDefault="00BF4AA6" w:rsidP="004B5FEB">
      <w:pPr>
        <w:pStyle w:val="TEXTE"/>
        <w:numPr>
          <w:ilvl w:val="0"/>
          <w:numId w:val="23"/>
        </w:numPr>
        <w:spacing w:after="0"/>
        <w:ind w:left="1434" w:hanging="357"/>
      </w:pPr>
      <w:r w:rsidRPr="00D329CA">
        <w:t>Legal and regulative framework reviews and formulation;</w:t>
      </w:r>
    </w:p>
    <w:p w14:paraId="3BF94699" w14:textId="77777777" w:rsidR="00BF4AA6" w:rsidRPr="00D329CA" w:rsidRDefault="00BF4AA6" w:rsidP="004B5FEB">
      <w:pPr>
        <w:pStyle w:val="TEXTE"/>
        <w:numPr>
          <w:ilvl w:val="0"/>
          <w:numId w:val="23"/>
        </w:numPr>
        <w:spacing w:after="0"/>
        <w:ind w:left="1434" w:hanging="357"/>
      </w:pPr>
      <w:r w:rsidRPr="00D329CA">
        <w:t xml:space="preserve">Strategic planning support; </w:t>
      </w:r>
    </w:p>
    <w:p w14:paraId="65162AA1" w14:textId="77777777" w:rsidR="00BF4AA6" w:rsidRPr="00D329CA" w:rsidRDefault="00BF4AA6" w:rsidP="004B5FEB">
      <w:pPr>
        <w:pStyle w:val="TEXTE"/>
        <w:numPr>
          <w:ilvl w:val="0"/>
          <w:numId w:val="23"/>
        </w:numPr>
        <w:spacing w:after="0"/>
        <w:ind w:left="1434" w:hanging="357"/>
      </w:pPr>
      <w:r w:rsidRPr="00D329CA">
        <w:t>Data and information management and processing; and,</w:t>
      </w:r>
    </w:p>
    <w:p w14:paraId="1E6E5488" w14:textId="77777777" w:rsidR="00BF4AA6" w:rsidRPr="00D329CA" w:rsidRDefault="00BF4AA6" w:rsidP="004B5FEB">
      <w:pPr>
        <w:pStyle w:val="TEXTE"/>
        <w:numPr>
          <w:ilvl w:val="0"/>
          <w:numId w:val="23"/>
        </w:numPr>
        <w:spacing w:after="0"/>
        <w:ind w:left="1434" w:hanging="357"/>
      </w:pPr>
      <w:r w:rsidRPr="00D329CA">
        <w:t>Other relevant interventions in line with the specific objectives of SOCIEUX+.</w:t>
      </w:r>
    </w:p>
    <w:p w14:paraId="09ADAA6B" w14:textId="77777777" w:rsidR="00BF4AA6" w:rsidRPr="00D329CA" w:rsidRDefault="00BF4AA6" w:rsidP="004B5FEB">
      <w:pPr>
        <w:pStyle w:val="TEXTE"/>
      </w:pPr>
    </w:p>
    <w:p w14:paraId="666F8982" w14:textId="77777777" w:rsidR="00BF4AA6" w:rsidRPr="00D329CA" w:rsidRDefault="00BF4AA6" w:rsidP="004B5FEB">
      <w:pPr>
        <w:pStyle w:val="TEXTE"/>
      </w:pPr>
      <w:r w:rsidRPr="00D329CA">
        <w:t>SOCIEUX+ is geared towards activities that take place within the partner country, although measures such as remote support and study visits to third countries can also be considered in justified cases. Onsite activities are implemented through short-term missions of 1 to 3 weeks carried out in general by a team of two mobilised experts from different EU Member States or institutions.</w:t>
      </w:r>
    </w:p>
    <w:p w14:paraId="5FFB3ABC" w14:textId="77777777" w:rsidR="00BF4AA6" w:rsidRPr="00D329CA" w:rsidRDefault="00BF4AA6" w:rsidP="00E47C02">
      <w:pPr>
        <w:pStyle w:val="TEXTE"/>
        <w:spacing w:after="0"/>
        <w:ind w:left="0"/>
      </w:pPr>
      <w:r w:rsidRPr="00D329CA">
        <w:t xml:space="preserve">In practice, </w:t>
      </w:r>
      <w:r w:rsidRPr="00D329CA">
        <w:rPr>
          <w:rStyle w:val="Emphasis"/>
        </w:rPr>
        <w:t>SOCIEUX+ activities</w:t>
      </w:r>
      <w:r w:rsidRPr="00D329CA">
        <w:t xml:space="preserve"> may take such different forms as:</w:t>
      </w:r>
    </w:p>
    <w:p w14:paraId="44091776" w14:textId="77777777" w:rsidR="00BF4AA6" w:rsidRPr="00D329CA" w:rsidRDefault="00BF4AA6" w:rsidP="004B5FEB">
      <w:pPr>
        <w:pStyle w:val="TEXTE"/>
        <w:numPr>
          <w:ilvl w:val="0"/>
          <w:numId w:val="24"/>
        </w:numPr>
        <w:spacing w:after="0"/>
        <w:ind w:left="1434" w:hanging="357"/>
      </w:pPr>
      <w:r w:rsidRPr="00D329CA">
        <w:t>Expert advice and consulting on specific technical issues;</w:t>
      </w:r>
    </w:p>
    <w:p w14:paraId="2BD5E98D" w14:textId="77777777" w:rsidR="00BF4AA6" w:rsidRPr="00D329CA" w:rsidRDefault="00BF4AA6" w:rsidP="004B5FEB">
      <w:pPr>
        <w:pStyle w:val="TEXTE"/>
        <w:numPr>
          <w:ilvl w:val="0"/>
          <w:numId w:val="24"/>
        </w:numPr>
        <w:spacing w:after="0"/>
        <w:ind w:left="1434" w:hanging="357"/>
      </w:pPr>
      <w:r w:rsidRPr="00D329CA">
        <w:t>Screening and reviews of documents/programmes;</w:t>
      </w:r>
    </w:p>
    <w:p w14:paraId="486D9E57" w14:textId="77777777" w:rsidR="00BF4AA6" w:rsidRPr="00D329CA" w:rsidRDefault="00BF4AA6" w:rsidP="004B5FEB">
      <w:pPr>
        <w:pStyle w:val="TEXTE"/>
        <w:numPr>
          <w:ilvl w:val="0"/>
          <w:numId w:val="24"/>
        </w:numPr>
        <w:spacing w:after="0"/>
        <w:ind w:left="1434" w:hanging="357"/>
      </w:pPr>
      <w:r w:rsidRPr="00D329CA">
        <w:t>Expert support in drafting legislation/strategies; and</w:t>
      </w:r>
    </w:p>
    <w:p w14:paraId="30603A76" w14:textId="77777777" w:rsidR="00BF4AA6" w:rsidRPr="00D329CA" w:rsidRDefault="00BF4AA6" w:rsidP="004B5FEB">
      <w:pPr>
        <w:pStyle w:val="TEXTE"/>
        <w:numPr>
          <w:ilvl w:val="0"/>
          <w:numId w:val="24"/>
        </w:numPr>
        <w:spacing w:after="0"/>
        <w:ind w:left="1434" w:hanging="357"/>
      </w:pPr>
      <w:r w:rsidRPr="00D329CA">
        <w:t>“Train-the-trainers” seminars;</w:t>
      </w:r>
    </w:p>
    <w:p w14:paraId="76AF85F3" w14:textId="77777777" w:rsidR="00BF4AA6" w:rsidRPr="00D329CA" w:rsidRDefault="00BF4AA6" w:rsidP="004B5FEB">
      <w:pPr>
        <w:pStyle w:val="TEXTE"/>
        <w:numPr>
          <w:ilvl w:val="0"/>
          <w:numId w:val="24"/>
        </w:numPr>
        <w:spacing w:after="0"/>
        <w:ind w:left="1434" w:hanging="357"/>
      </w:pPr>
      <w:r w:rsidRPr="00D329CA">
        <w:t>Technical trainings;</w:t>
      </w:r>
    </w:p>
    <w:p w14:paraId="46B2A740" w14:textId="77777777" w:rsidR="00BF4AA6" w:rsidRPr="00D329CA" w:rsidRDefault="00BF4AA6" w:rsidP="004B5FEB">
      <w:pPr>
        <w:pStyle w:val="TEXTE"/>
        <w:numPr>
          <w:ilvl w:val="0"/>
          <w:numId w:val="24"/>
        </w:numPr>
        <w:spacing w:after="0"/>
        <w:ind w:left="1434" w:hanging="357"/>
      </w:pPr>
      <w:r w:rsidRPr="00D329CA">
        <w:t>Fact-finding/assessment missions;</w:t>
      </w:r>
    </w:p>
    <w:p w14:paraId="4EC71259" w14:textId="77777777" w:rsidR="00BF4AA6" w:rsidRPr="00D329CA" w:rsidRDefault="00BF4AA6" w:rsidP="004B5FEB">
      <w:pPr>
        <w:pStyle w:val="TEXTE"/>
        <w:numPr>
          <w:ilvl w:val="0"/>
          <w:numId w:val="24"/>
        </w:numPr>
        <w:spacing w:after="0"/>
        <w:ind w:left="1434" w:hanging="357"/>
      </w:pPr>
      <w:r w:rsidRPr="00D329CA">
        <w:t>Roundtable discussions;</w:t>
      </w:r>
    </w:p>
    <w:p w14:paraId="4617C0D7" w14:textId="77777777" w:rsidR="00BF4AA6" w:rsidRPr="00D329CA" w:rsidRDefault="00BF4AA6" w:rsidP="004B5FEB">
      <w:pPr>
        <w:pStyle w:val="TEXTE"/>
        <w:numPr>
          <w:ilvl w:val="0"/>
          <w:numId w:val="24"/>
        </w:numPr>
        <w:spacing w:after="0"/>
        <w:ind w:left="1434" w:hanging="357"/>
      </w:pPr>
      <w:r w:rsidRPr="00D329CA">
        <w:t>Thematic workshops; and,</w:t>
      </w:r>
    </w:p>
    <w:p w14:paraId="184DD026" w14:textId="77777777" w:rsidR="00BF4AA6" w:rsidRDefault="00BF4AA6" w:rsidP="004B5FEB">
      <w:pPr>
        <w:pStyle w:val="TEXTE"/>
        <w:numPr>
          <w:ilvl w:val="0"/>
          <w:numId w:val="24"/>
        </w:numPr>
        <w:spacing w:after="0"/>
        <w:ind w:left="1434" w:hanging="357"/>
      </w:pPr>
      <w:r w:rsidRPr="00D329CA">
        <w:t>Any other type of measure that can be provided through short-term peer-to-peer exchange.</w:t>
      </w:r>
    </w:p>
    <w:p w14:paraId="7C3705B0" w14:textId="77777777" w:rsidR="00BF4AA6" w:rsidRPr="00D329CA" w:rsidRDefault="00BF4AA6" w:rsidP="00BF4AA6">
      <w:pPr>
        <w:pStyle w:val="ListParagraph"/>
        <w:ind w:left="1800"/>
      </w:pPr>
    </w:p>
    <w:p w14:paraId="65E22081" w14:textId="77777777" w:rsidR="00BF4AA6" w:rsidRPr="004B5FEB" w:rsidRDefault="00BF4AA6" w:rsidP="00BF4AA6">
      <w:pPr>
        <w:rPr>
          <w:rStyle w:val="Emphasis"/>
          <w:b/>
        </w:rPr>
      </w:pPr>
      <w:r w:rsidRPr="004B5FEB">
        <w:rPr>
          <w:rStyle w:val="Emphasis"/>
          <w:b/>
        </w:rPr>
        <w:t>No financing or purchasing of equipment or infrastructures is possible in the framework of SOCIEUX+.</w:t>
      </w:r>
    </w:p>
    <w:p w14:paraId="6985BAD1" w14:textId="77777777" w:rsidR="00BF4AA6" w:rsidRDefault="00BF4AA6" w:rsidP="00E20940">
      <w:pPr>
        <w:pStyle w:val="TEXTE"/>
        <w:rPr>
          <w:lang w:val="en-US"/>
        </w:rPr>
      </w:pPr>
    </w:p>
    <w:p w14:paraId="4E67D242" w14:textId="77777777" w:rsidR="00D27279" w:rsidRDefault="00D27279">
      <w:pPr>
        <w:rPr>
          <w:rFonts w:eastAsia="Times New Roman" w:cs="Arial"/>
          <w:b/>
          <w:i/>
          <w:sz w:val="22"/>
          <w:szCs w:val="22"/>
          <w:lang w:val="en-GB"/>
        </w:rPr>
      </w:pPr>
      <w:r>
        <w:br w:type="page"/>
      </w:r>
    </w:p>
    <w:p w14:paraId="70EDE0EB" w14:textId="43A93BCC" w:rsidR="004B5FEB" w:rsidRDefault="004B5FEB" w:rsidP="004B5FEB">
      <w:pPr>
        <w:pStyle w:val="Heading2"/>
      </w:pPr>
      <w:bookmarkStart w:id="16" w:name="_Toc491186352"/>
      <w:r>
        <w:t>SOCIEUX+ Partner countries and institutions</w:t>
      </w:r>
      <w:bookmarkEnd w:id="16"/>
    </w:p>
    <w:p w14:paraId="70DA93E6" w14:textId="6FC2BFAC" w:rsidR="004B5FEB" w:rsidRDefault="004B5FEB" w:rsidP="004B5FEB">
      <w:pPr>
        <w:pStyle w:val="TEXTE"/>
      </w:pPr>
      <w:r>
        <w:t xml:space="preserve">Actions can be implemented in the </w:t>
      </w:r>
      <w:r w:rsidRPr="00211F0F">
        <w:rPr>
          <w:b/>
        </w:rPr>
        <w:t>145 eligible Partner Countries</w:t>
      </w:r>
      <w:r>
        <w:t xml:space="preserve"> covered by the EU development and cooperation instruments in</w:t>
      </w:r>
      <w:r w:rsidR="004269CF">
        <w:t xml:space="preserve"> (see Annex </w:t>
      </w:r>
      <w:r w:rsidR="00027A11">
        <w:t>1</w:t>
      </w:r>
      <w:r w:rsidR="004269CF">
        <w:t xml:space="preserve"> for list for the full list of countries)</w:t>
      </w:r>
      <w:r>
        <w:t>:</w:t>
      </w:r>
    </w:p>
    <w:p w14:paraId="0C68DA91" w14:textId="77777777" w:rsidR="004B5FEB" w:rsidRDefault="004B5FEB" w:rsidP="004B5FEB">
      <w:pPr>
        <w:pStyle w:val="TEXTE"/>
      </w:pPr>
      <w:r>
        <w:t>•</w:t>
      </w:r>
      <w:r>
        <w:tab/>
        <w:t>Latin America, Asia (including Central Asia), and the Middle East;</w:t>
      </w:r>
    </w:p>
    <w:p w14:paraId="2D959178" w14:textId="77777777" w:rsidR="004B5FEB" w:rsidRDefault="004B5FEB" w:rsidP="004B5FEB">
      <w:pPr>
        <w:pStyle w:val="TEXTE"/>
      </w:pPr>
      <w:r>
        <w:t>•</w:t>
      </w:r>
      <w:r>
        <w:tab/>
        <w:t>African, Caribbean and Pacific;</w:t>
      </w:r>
    </w:p>
    <w:p w14:paraId="5DFA6330" w14:textId="77777777" w:rsidR="004B5FEB" w:rsidRDefault="004B5FEB" w:rsidP="004B5FEB">
      <w:pPr>
        <w:pStyle w:val="TEXTE"/>
      </w:pPr>
      <w:r>
        <w:t>•</w:t>
      </w:r>
      <w:r>
        <w:tab/>
        <w:t>European Neighbourhood.</w:t>
      </w:r>
    </w:p>
    <w:p w14:paraId="4FA88A23" w14:textId="1E9F6E74" w:rsidR="00B74A9E" w:rsidRPr="00B74A9E" w:rsidRDefault="004B5FEB" w:rsidP="00B74A9E">
      <w:pPr>
        <w:pStyle w:val="TEXTE"/>
      </w:pPr>
      <w:r>
        <w:t xml:space="preserve">SOCIEUX+ Actions target and </w:t>
      </w:r>
      <w:bookmarkStart w:id="17" w:name="_GoBack"/>
      <w:bookmarkEnd w:id="17"/>
      <w:r w:rsidR="004269CF">
        <w:t xml:space="preserve">cooperate with </w:t>
      </w:r>
      <w:r>
        <w:t>public or mandated institution in Partner Country by making expertise of excellence available for short-term technical assistance activities. Those Partner Institution are public authorities and mandated bodies (national and local) with responsibilities in the field of social protection, labour and employment in charge of social protection.</w:t>
      </w:r>
    </w:p>
    <w:p w14:paraId="6CEF6C9E" w14:textId="77777777" w:rsidR="004B5FEB" w:rsidRDefault="004B5FEB" w:rsidP="004B5FEB">
      <w:pPr>
        <w:pStyle w:val="TEXTE"/>
        <w:rPr>
          <w:lang w:val="en-US"/>
        </w:rPr>
      </w:pPr>
    </w:p>
    <w:p w14:paraId="4B77247F" w14:textId="77777777" w:rsidR="00211F0F" w:rsidRDefault="00211F0F" w:rsidP="00211F0F">
      <w:pPr>
        <w:pStyle w:val="TEXTE"/>
      </w:pPr>
      <w:r>
        <w:t xml:space="preserve">SOCIEUX+ targets </w:t>
      </w:r>
      <w:r w:rsidRPr="006D38A8">
        <w:rPr>
          <w:b/>
        </w:rPr>
        <w:t>public authorities and mandated bodies</w:t>
      </w:r>
      <w:r>
        <w:t xml:space="preserve"> in charge of social protection, labour and employment at a national and local level in partner countries. More precisely, the following public and semi-public sector bodies are considered eligible: central governments, ministries, legislative councils and regional governments, mandated bodies, other institutions responsible for the implementation or provision of social protection, labour and employment. These partner institutions should have responsibilities in the fields covered by the scope of work of the SOCIEUX+. </w:t>
      </w:r>
    </w:p>
    <w:p w14:paraId="34C00C01" w14:textId="77777777" w:rsidR="00211F0F" w:rsidRDefault="00211F0F" w:rsidP="00211F0F">
      <w:pPr>
        <w:pStyle w:val="TEXTE"/>
      </w:pPr>
    </w:p>
    <w:p w14:paraId="7C986594" w14:textId="7DDE98E9" w:rsidR="00211F0F" w:rsidRPr="00211F0F" w:rsidRDefault="00211F0F" w:rsidP="00211F0F">
      <w:pPr>
        <w:pStyle w:val="TEXTE"/>
      </w:pPr>
      <w:r>
        <w:t xml:space="preserve">The Facility can also </w:t>
      </w:r>
      <w:r w:rsidR="004269CF">
        <w:t xml:space="preserve">cooperate with </w:t>
      </w:r>
      <w:r w:rsidRPr="006D38A8">
        <w:rPr>
          <w:b/>
        </w:rPr>
        <w:t>social partners</w:t>
      </w:r>
      <w:r>
        <w:t xml:space="preserve"> engaged in social dialogue influencing the political and development agenda of SOCIEUX+ scope of work such as trade unions, employers’ and workers’ organisations and association bodies, umbrella organisations, and others. These stakeholders should also be considered in the implementation of actions that benefit other partner institutions whenever relevant to ensure the completion and sustainability of the objectives of the actions.</w:t>
      </w:r>
    </w:p>
    <w:p w14:paraId="3826DB37" w14:textId="77777777" w:rsidR="004B5FEB" w:rsidRDefault="004B5FEB" w:rsidP="004B5FEB">
      <w:pPr>
        <w:pStyle w:val="Heading2"/>
      </w:pPr>
      <w:bookmarkStart w:id="18" w:name="_Toc491186353"/>
      <w:r>
        <w:t>SOCIEUX+ Areas of technical assistance</w:t>
      </w:r>
      <w:bookmarkEnd w:id="18"/>
    </w:p>
    <w:p w14:paraId="45B4A386" w14:textId="77777777" w:rsidR="004B5FEB" w:rsidRDefault="004B5FEB" w:rsidP="004B5FEB">
      <w:pPr>
        <w:pStyle w:val="TEXTE"/>
      </w:pPr>
      <w:r>
        <w:t xml:space="preserve">In principle, almost all policies and measures in the context of social protection, labour and employment, aiming at alleviating poverty, reducing vulnerability as well as providing income security and access to essential services and job opportunities could be supported through individual actions. </w:t>
      </w:r>
    </w:p>
    <w:p w14:paraId="3DF21DA7" w14:textId="77777777" w:rsidR="004B5FEB" w:rsidRDefault="004B5FEB" w:rsidP="004B5FEB">
      <w:pPr>
        <w:pStyle w:val="Heading3"/>
      </w:pPr>
      <w:bookmarkStart w:id="19" w:name="_Toc491186354"/>
      <w:r>
        <w:t>Labour and employment</w:t>
      </w:r>
      <w:bookmarkEnd w:id="19"/>
    </w:p>
    <w:p w14:paraId="0C685E92" w14:textId="77777777" w:rsidR="004B5FEB" w:rsidRDefault="004B5FEB" w:rsidP="004B5FEB">
      <w:pPr>
        <w:pStyle w:val="TEXTE"/>
      </w:pPr>
      <w:r>
        <w:t>SOCIEUX+ focuses its efforts in the area of labour &amp; employment on supporting eligible partner institutions, in particular ministries of labour and related agencies, in low and middle-income countries which face serious challenges in the design and implementation of effective employment strategies and labour market polices, such as, but not limited to:</w:t>
      </w:r>
    </w:p>
    <w:p w14:paraId="1B00C4C8" w14:textId="77777777" w:rsidR="004B5FEB" w:rsidRDefault="004B5FEB" w:rsidP="00D27279">
      <w:pPr>
        <w:pStyle w:val="TEXTE"/>
        <w:spacing w:after="60"/>
        <w:ind w:left="1134"/>
      </w:pPr>
      <w:r>
        <w:t>•</w:t>
      </w:r>
      <w:r>
        <w:tab/>
        <w:t>Comprehensive employment strategies across the various policy areas;</w:t>
      </w:r>
    </w:p>
    <w:p w14:paraId="0789F9E9" w14:textId="77777777" w:rsidR="004B5FEB" w:rsidRDefault="004B5FEB" w:rsidP="00D27279">
      <w:pPr>
        <w:pStyle w:val="TEXTE"/>
        <w:spacing w:after="60"/>
        <w:ind w:left="1134"/>
      </w:pPr>
      <w:r>
        <w:t>•</w:t>
      </w:r>
      <w:r>
        <w:tab/>
        <w:t>Labour market information systems and other intelligence and operational research;</w:t>
      </w:r>
    </w:p>
    <w:p w14:paraId="53451D89" w14:textId="77777777" w:rsidR="004B5FEB" w:rsidRDefault="004B5FEB" w:rsidP="00D27279">
      <w:pPr>
        <w:pStyle w:val="TEXTE"/>
        <w:spacing w:after="60"/>
        <w:ind w:left="1134"/>
      </w:pPr>
      <w:r>
        <w:t>•</w:t>
      </w:r>
      <w:r>
        <w:tab/>
        <w:t>Active and passive labour market policies;</w:t>
      </w:r>
    </w:p>
    <w:p w14:paraId="1D8AEBF6" w14:textId="77777777" w:rsidR="004B5FEB" w:rsidRDefault="004B5FEB" w:rsidP="00D27279">
      <w:pPr>
        <w:pStyle w:val="TEXTE"/>
        <w:spacing w:after="60"/>
        <w:ind w:left="1134"/>
      </w:pPr>
      <w:r>
        <w:t>•</w:t>
      </w:r>
      <w:r>
        <w:tab/>
        <w:t xml:space="preserve">Compliance with international labour standards; </w:t>
      </w:r>
    </w:p>
    <w:p w14:paraId="758AF203" w14:textId="77777777" w:rsidR="004B5FEB" w:rsidRDefault="004B5FEB" w:rsidP="00D27279">
      <w:pPr>
        <w:pStyle w:val="TEXTE"/>
        <w:spacing w:after="60"/>
        <w:ind w:left="1134"/>
      </w:pPr>
      <w:r>
        <w:t>•</w:t>
      </w:r>
      <w:r>
        <w:tab/>
        <w:t>Informal labour and its economic transition policies and strategies;</w:t>
      </w:r>
    </w:p>
    <w:p w14:paraId="6E735F63" w14:textId="77777777" w:rsidR="004B5FEB" w:rsidRDefault="004B5FEB" w:rsidP="00D27279">
      <w:pPr>
        <w:pStyle w:val="TEXTE"/>
        <w:spacing w:after="60"/>
        <w:ind w:left="1134"/>
      </w:pPr>
      <w:r>
        <w:t>•</w:t>
      </w:r>
      <w:r>
        <w:tab/>
        <w:t>Employment of migrant populations;</w:t>
      </w:r>
    </w:p>
    <w:p w14:paraId="5B1F545F" w14:textId="77777777" w:rsidR="004B5FEB" w:rsidRDefault="004B5FEB" w:rsidP="00D27279">
      <w:pPr>
        <w:pStyle w:val="TEXTE"/>
        <w:spacing w:after="60"/>
        <w:ind w:left="1134"/>
      </w:pPr>
      <w:r>
        <w:t>•</w:t>
      </w:r>
      <w:r>
        <w:tab/>
        <w:t>Vocational education and training and skills development;</w:t>
      </w:r>
    </w:p>
    <w:p w14:paraId="5BF4A0A5" w14:textId="77777777" w:rsidR="004B5FEB" w:rsidRDefault="004B5FEB" w:rsidP="00D27279">
      <w:pPr>
        <w:pStyle w:val="TEXTE"/>
        <w:spacing w:after="60"/>
        <w:ind w:left="1134"/>
      </w:pPr>
      <w:r>
        <w:t>•</w:t>
      </w:r>
      <w:r>
        <w:tab/>
        <w:t>Labour intensive public work programmes;</w:t>
      </w:r>
    </w:p>
    <w:p w14:paraId="52C3B581" w14:textId="77777777" w:rsidR="004B5FEB" w:rsidRDefault="004B5FEB" w:rsidP="00D27279">
      <w:pPr>
        <w:pStyle w:val="TEXTE"/>
        <w:spacing w:after="60"/>
        <w:ind w:left="1134"/>
      </w:pPr>
      <w:r>
        <w:t>•</w:t>
      </w:r>
      <w:r>
        <w:tab/>
        <w:t>Labour market intermediation;</w:t>
      </w:r>
    </w:p>
    <w:p w14:paraId="3916EE5B" w14:textId="77777777" w:rsidR="004B5FEB" w:rsidRDefault="004B5FEB" w:rsidP="00D27279">
      <w:pPr>
        <w:pStyle w:val="TEXTE"/>
        <w:spacing w:after="60"/>
        <w:ind w:left="1134"/>
      </w:pPr>
      <w:r>
        <w:t>•</w:t>
      </w:r>
      <w:r>
        <w:tab/>
        <w:t>Inclusive labour markets; and</w:t>
      </w:r>
    </w:p>
    <w:p w14:paraId="3FC2E064" w14:textId="77777777" w:rsidR="004B5FEB" w:rsidRDefault="004B5FEB" w:rsidP="00D27279">
      <w:pPr>
        <w:pStyle w:val="TEXTE"/>
        <w:spacing w:after="60"/>
        <w:ind w:left="1134"/>
      </w:pPr>
      <w:r>
        <w:t>•</w:t>
      </w:r>
      <w:r>
        <w:tab/>
        <w:t>Social dialogue.</w:t>
      </w:r>
    </w:p>
    <w:p w14:paraId="3227332C" w14:textId="77777777" w:rsidR="004B5FEB" w:rsidRDefault="004B5FEB" w:rsidP="004B5FEB">
      <w:pPr>
        <w:pStyle w:val="Heading3"/>
      </w:pPr>
      <w:bookmarkStart w:id="20" w:name="_Toc491186355"/>
      <w:r>
        <w:t>Social protection</w:t>
      </w:r>
      <w:bookmarkEnd w:id="20"/>
    </w:p>
    <w:p w14:paraId="24E2E678" w14:textId="77777777" w:rsidR="004B5FEB" w:rsidRDefault="004B5FEB" w:rsidP="004B5FEB">
      <w:pPr>
        <w:pStyle w:val="TEXTE"/>
      </w:pPr>
      <w:r>
        <w:t>SOCIEUX+ addresses main challenges in Partner Countries on the design and operationalisation of social protection systems and programmes that have better coverage, more equitable and inclusive, efficient, appropriate, and fiscally feasible and sustainable. The Facility favours support to eligible Partner Institutions in low and middle-income countries. Such support covers, but is not limited to:</w:t>
      </w:r>
    </w:p>
    <w:p w14:paraId="2FB04803" w14:textId="77777777" w:rsidR="004B5FEB" w:rsidRDefault="004B5FEB" w:rsidP="00D27279">
      <w:pPr>
        <w:pStyle w:val="TEXTE"/>
        <w:spacing w:after="60"/>
        <w:ind w:left="1134"/>
      </w:pPr>
      <w:r>
        <w:t>•</w:t>
      </w:r>
      <w:r>
        <w:tab/>
        <w:t>Legal and institutional framework for the provision of effective and efficient social protection coverage;</w:t>
      </w:r>
    </w:p>
    <w:p w14:paraId="18C75A55" w14:textId="77777777" w:rsidR="004B5FEB" w:rsidRDefault="004B5FEB" w:rsidP="00D27279">
      <w:pPr>
        <w:pStyle w:val="TEXTE"/>
        <w:spacing w:after="60"/>
        <w:ind w:left="1134"/>
      </w:pPr>
      <w:r>
        <w:t>•</w:t>
      </w:r>
      <w:r>
        <w:tab/>
        <w:t>Individual and organisational capacities for policy-making;</w:t>
      </w:r>
    </w:p>
    <w:p w14:paraId="32E12E0B" w14:textId="77777777" w:rsidR="004B5FEB" w:rsidRDefault="004B5FEB" w:rsidP="00D27279">
      <w:pPr>
        <w:pStyle w:val="TEXTE"/>
        <w:spacing w:after="60"/>
        <w:ind w:left="1134"/>
      </w:pPr>
      <w:r>
        <w:t>•</w:t>
      </w:r>
      <w:r>
        <w:tab/>
        <w:t xml:space="preserve">Capacity building for social protection programmes, systems and policy implementation; </w:t>
      </w:r>
    </w:p>
    <w:p w14:paraId="03B03A8F" w14:textId="77777777" w:rsidR="004B5FEB" w:rsidRDefault="004B5FEB" w:rsidP="00D27279">
      <w:pPr>
        <w:pStyle w:val="TEXTE"/>
        <w:spacing w:after="60"/>
        <w:ind w:left="1134"/>
      </w:pPr>
      <w:r>
        <w:t>•</w:t>
      </w:r>
      <w:r>
        <w:tab/>
        <w:t>Advocacy and capacity building for mainstreaming and cross-sectorial policies and issues related to social protection;</w:t>
      </w:r>
    </w:p>
    <w:p w14:paraId="1AC33C45" w14:textId="77777777" w:rsidR="004B5FEB" w:rsidRDefault="004B5FEB" w:rsidP="00D27279">
      <w:pPr>
        <w:pStyle w:val="TEXTE"/>
        <w:spacing w:after="60"/>
        <w:ind w:left="1134"/>
      </w:pPr>
      <w:r>
        <w:t>•</w:t>
      </w:r>
      <w:r>
        <w:tab/>
        <w:t xml:space="preserve">Advocacy and capacity building for sustainability of domestically funded social protection systems and programmes; </w:t>
      </w:r>
    </w:p>
    <w:p w14:paraId="4EEBDF02" w14:textId="77777777" w:rsidR="004B5FEB" w:rsidRDefault="004B5FEB" w:rsidP="00D27279">
      <w:pPr>
        <w:pStyle w:val="TEXTE"/>
        <w:spacing w:after="60"/>
        <w:ind w:left="1134"/>
      </w:pPr>
      <w:r>
        <w:t>•</w:t>
      </w:r>
      <w:r>
        <w:tab/>
        <w:t>Portability of social benefits and rights at national and regional levels;</w:t>
      </w:r>
    </w:p>
    <w:p w14:paraId="49D7358E" w14:textId="77777777" w:rsidR="004B5FEB" w:rsidRDefault="004B5FEB" w:rsidP="00D27279">
      <w:pPr>
        <w:pStyle w:val="TEXTE"/>
        <w:spacing w:after="60"/>
        <w:ind w:left="1134"/>
      </w:pPr>
      <w:r>
        <w:t>•</w:t>
      </w:r>
      <w:r>
        <w:tab/>
        <w:t>Social protection coverage and inclusion of migrant workers and their dependents; and,</w:t>
      </w:r>
    </w:p>
    <w:p w14:paraId="602E5CA7" w14:textId="77777777" w:rsidR="004B5FEB" w:rsidRDefault="004B5FEB" w:rsidP="00D27279">
      <w:pPr>
        <w:pStyle w:val="TEXTE"/>
        <w:spacing w:after="60"/>
        <w:ind w:left="1134"/>
      </w:pPr>
      <w:r>
        <w:t>•</w:t>
      </w:r>
      <w:r>
        <w:tab/>
        <w:t>Empowering of civil society and social partners on social protection.</w:t>
      </w:r>
    </w:p>
    <w:p w14:paraId="4F0ED9D4" w14:textId="7CFB1D20" w:rsidR="004B5FEB" w:rsidRDefault="004B5FEB" w:rsidP="00D27279">
      <w:pPr>
        <w:pStyle w:val="TEXTE"/>
        <w:spacing w:after="60"/>
        <w:ind w:left="1134"/>
      </w:pPr>
      <w:r>
        <w:t>•</w:t>
      </w:r>
      <w:r>
        <w:tab/>
        <w:t>Where do activities take place?</w:t>
      </w:r>
    </w:p>
    <w:p w14:paraId="6C842DD1" w14:textId="77777777" w:rsidR="00FB1E0F" w:rsidRDefault="00FB1E0F" w:rsidP="00D27279">
      <w:pPr>
        <w:pStyle w:val="TEXTE"/>
        <w:spacing w:after="60"/>
        <w:ind w:left="1134"/>
      </w:pPr>
    </w:p>
    <w:p w14:paraId="69358FDF" w14:textId="77777777" w:rsidR="00FB1E0F" w:rsidRPr="00FB1E0F" w:rsidRDefault="00FB1E0F" w:rsidP="00FB1E0F">
      <w:pPr>
        <w:pStyle w:val="Heading2"/>
        <w:rPr>
          <w:rFonts w:eastAsia="Calibri"/>
        </w:rPr>
      </w:pPr>
      <w:bookmarkStart w:id="21" w:name="_Toc491186356"/>
      <w:r w:rsidRPr="00FB1E0F">
        <w:rPr>
          <w:rFonts w:eastAsia="Calibri"/>
        </w:rPr>
        <w:t>SOCIEUX+ Cooperation principles</w:t>
      </w:r>
      <w:bookmarkEnd w:id="21"/>
    </w:p>
    <w:p w14:paraId="46DD3F91" w14:textId="77777777" w:rsidR="00FB1E0F" w:rsidRPr="00FB1E0F" w:rsidRDefault="00FB1E0F" w:rsidP="00FB1E0F">
      <w:pPr>
        <w:pStyle w:val="TEXTE"/>
        <w:rPr>
          <w:b/>
        </w:rPr>
      </w:pPr>
      <w:r w:rsidRPr="00FB1E0F">
        <w:rPr>
          <w:b/>
        </w:rPr>
        <w:t>All actions and their activities are based on the principles of:</w:t>
      </w:r>
    </w:p>
    <w:p w14:paraId="30DC8A8C" w14:textId="46D1FA5C" w:rsidR="00FB1E0F" w:rsidRPr="00AB0AB6" w:rsidRDefault="00FB1E0F" w:rsidP="00B74A9E">
      <w:pPr>
        <w:pStyle w:val="TEXTE"/>
        <w:numPr>
          <w:ilvl w:val="0"/>
          <w:numId w:val="28"/>
        </w:numPr>
      </w:pPr>
      <w:r w:rsidRPr="00AB0AB6">
        <w:t>Ownership – requests and actions are driven by the demand and needs of Partner Institutions;</w:t>
      </w:r>
    </w:p>
    <w:p w14:paraId="17BBF3C7" w14:textId="007E7005" w:rsidR="00FB1E0F" w:rsidRPr="00AB0AB6" w:rsidRDefault="00FB1E0F" w:rsidP="00B74A9E">
      <w:pPr>
        <w:pStyle w:val="TEXTE"/>
        <w:numPr>
          <w:ilvl w:val="0"/>
          <w:numId w:val="28"/>
        </w:numPr>
      </w:pPr>
      <w:r w:rsidRPr="00AB0AB6">
        <w:t>Peer-to-peer dimension –implemented activities are based on peer-to-peer approaches between institutions, experts and practitioners;</w:t>
      </w:r>
    </w:p>
    <w:p w14:paraId="2083E7BF" w14:textId="0D9C2611" w:rsidR="00FB1E0F" w:rsidRPr="00AB0AB6" w:rsidRDefault="00FB1E0F" w:rsidP="00B74A9E">
      <w:pPr>
        <w:pStyle w:val="TEXTE"/>
        <w:numPr>
          <w:ilvl w:val="0"/>
          <w:numId w:val="28"/>
        </w:numPr>
      </w:pPr>
      <w:r w:rsidRPr="00AB0AB6">
        <w:t>Public expertise preference – mobilised experts are mainly and preferably from public or mandated EU Member States' ministries and agencies;</w:t>
      </w:r>
    </w:p>
    <w:p w14:paraId="7F5E44AD" w14:textId="3A6D2122" w:rsidR="00FB1E0F" w:rsidRPr="00AB0AB6" w:rsidRDefault="00FB1E0F" w:rsidP="00B74A9E">
      <w:pPr>
        <w:pStyle w:val="TEXTE"/>
        <w:numPr>
          <w:ilvl w:val="0"/>
          <w:numId w:val="28"/>
        </w:numPr>
      </w:pPr>
      <w:r w:rsidRPr="00AB0AB6">
        <w:t>Diversification of expertise – mobilised experts and collaborative institutions providing expertise are as far as possible from more than one country;</w:t>
      </w:r>
    </w:p>
    <w:p w14:paraId="5E7DAD30" w14:textId="079CFB38" w:rsidR="00FB1E0F" w:rsidRPr="00AB0AB6" w:rsidRDefault="00FB1E0F" w:rsidP="00B74A9E">
      <w:pPr>
        <w:pStyle w:val="TEXTE"/>
        <w:numPr>
          <w:ilvl w:val="0"/>
          <w:numId w:val="28"/>
        </w:numPr>
      </w:pPr>
      <w:r w:rsidRPr="00AB0AB6">
        <w:t>Institutional collaboration – actions should foster institutional cooperation between EU Member States and Partner Countries institutions;</w:t>
      </w:r>
    </w:p>
    <w:p w14:paraId="1669EC86" w14:textId="2C5E57AE" w:rsidR="00FB1E0F" w:rsidRPr="00AB0AB6" w:rsidRDefault="00FB1E0F" w:rsidP="00B74A9E">
      <w:pPr>
        <w:pStyle w:val="TEXTE"/>
        <w:numPr>
          <w:ilvl w:val="0"/>
          <w:numId w:val="28"/>
        </w:numPr>
      </w:pPr>
      <w:r w:rsidRPr="00AB0AB6">
        <w:t>Structured approach – activities of structural action (with more than one activity) are articulated and all contribute to the specific objective of the action;</w:t>
      </w:r>
    </w:p>
    <w:p w14:paraId="78A37B3C" w14:textId="2EAED011" w:rsidR="00FB1E0F" w:rsidRPr="00AB0AB6" w:rsidRDefault="00FB1E0F" w:rsidP="00B74A9E">
      <w:pPr>
        <w:pStyle w:val="TEXTE"/>
        <w:numPr>
          <w:ilvl w:val="0"/>
          <w:numId w:val="28"/>
        </w:numPr>
      </w:pPr>
      <w:r w:rsidRPr="00AB0AB6">
        <w:t>“South-South” and triangular cooperation – actions and activities may enable cooperation between two or more Partner Countries, and/or between Partner Countries and EU Member States institutions;</w:t>
      </w:r>
    </w:p>
    <w:p w14:paraId="32BBB398" w14:textId="0FFC8E4B" w:rsidR="00FB1E0F" w:rsidRPr="00AB0AB6" w:rsidRDefault="00FB1E0F" w:rsidP="00B74A9E">
      <w:pPr>
        <w:pStyle w:val="TEXTE"/>
        <w:numPr>
          <w:ilvl w:val="0"/>
          <w:numId w:val="28"/>
        </w:numPr>
      </w:pPr>
      <w:r w:rsidRPr="00AB0AB6">
        <w:t>No-overlap – actions should not overlap but complement and create synergies with existing cooperation programmes financed by the EU or other relevant international partners;</w:t>
      </w:r>
    </w:p>
    <w:p w14:paraId="65E59F5D" w14:textId="66EB93C2" w:rsidR="00FB1E0F" w:rsidRPr="00AB0AB6" w:rsidRDefault="00FB1E0F" w:rsidP="00B74A9E">
      <w:pPr>
        <w:pStyle w:val="TEXTE"/>
        <w:numPr>
          <w:ilvl w:val="0"/>
          <w:numId w:val="28"/>
        </w:numPr>
      </w:pPr>
      <w:r w:rsidRPr="00AB0AB6">
        <w:t xml:space="preserve">Results-based management – activities are managed in a fast, appropriate and pragmatic way towards the achievement of actions’ set-results; and, </w:t>
      </w:r>
    </w:p>
    <w:p w14:paraId="351FA820" w14:textId="76906260" w:rsidR="00FB1E0F" w:rsidRDefault="00FB1E0F" w:rsidP="00B74A9E">
      <w:pPr>
        <w:pStyle w:val="TEXTE"/>
        <w:numPr>
          <w:ilvl w:val="0"/>
          <w:numId w:val="28"/>
        </w:numPr>
      </w:pPr>
      <w:r w:rsidRPr="00AB0AB6">
        <w:t>High quality – deliverables of activities meet high standards of quality but still under cost-effectivity constraints.</w:t>
      </w:r>
    </w:p>
    <w:p w14:paraId="279E28C2" w14:textId="77777777" w:rsidR="00770343" w:rsidRDefault="00770343" w:rsidP="00770343">
      <w:pPr>
        <w:pStyle w:val="TEXTE"/>
      </w:pPr>
    </w:p>
    <w:p w14:paraId="67F1A607" w14:textId="3C79D373" w:rsidR="00770343" w:rsidRPr="004B3684" w:rsidRDefault="00770343" w:rsidP="00770343">
      <w:pPr>
        <w:pStyle w:val="Heading2"/>
        <w:rPr>
          <w:rFonts w:eastAsia="Calibri"/>
        </w:rPr>
      </w:pPr>
      <w:bookmarkStart w:id="22" w:name="_Toc491186357"/>
      <w:r w:rsidRPr="00770343">
        <w:rPr>
          <w:rFonts w:eastAsia="Calibri"/>
        </w:rPr>
        <w:t>E</w:t>
      </w:r>
      <w:r>
        <w:rPr>
          <w:rFonts w:eastAsia="Calibri"/>
        </w:rPr>
        <w:t>xpertise mobilised</w:t>
      </w:r>
      <w:bookmarkEnd w:id="22"/>
      <w:r>
        <w:rPr>
          <w:rFonts w:eastAsia="Calibri"/>
        </w:rPr>
        <w:t xml:space="preserve"> </w:t>
      </w:r>
    </w:p>
    <w:p w14:paraId="3C7B508E" w14:textId="36FB332D" w:rsidR="00770343" w:rsidRPr="004B3684" w:rsidRDefault="00770343" w:rsidP="00770343">
      <w:pPr>
        <w:pStyle w:val="TEXTE"/>
        <w:rPr>
          <w:color w:val="000000"/>
        </w:rPr>
      </w:pPr>
      <w:r w:rsidRPr="004B3684">
        <w:rPr>
          <w:color w:val="000000"/>
        </w:rPr>
        <w:t xml:space="preserve">SOCIEUX+ engages experts drawn primarily from </w:t>
      </w:r>
      <w:r w:rsidRPr="00E47C02">
        <w:rPr>
          <w:b/>
          <w:color w:val="000000"/>
        </w:rPr>
        <w:t xml:space="preserve">public administrations of </w:t>
      </w:r>
      <w:r w:rsidRPr="00E47C02">
        <w:rPr>
          <w:b/>
        </w:rPr>
        <w:t>the European Union Member States</w:t>
      </w:r>
      <w:r w:rsidRPr="004B3684">
        <w:t xml:space="preserve"> so as to facilitate the sharing of knowledge and experience on a peer-to-peer basis. Practitioners from partner countries’ administrations and mandated bodies can also bring added value in </w:t>
      </w:r>
      <w:r w:rsidRPr="00E47C02">
        <w:rPr>
          <w:b/>
          <w:color w:val="000000"/>
        </w:rPr>
        <w:t>triangular cooperation</w:t>
      </w:r>
      <w:r w:rsidRPr="004B3684">
        <w:rPr>
          <w:color w:val="000000"/>
        </w:rPr>
        <w:t xml:space="preserve">. </w:t>
      </w:r>
    </w:p>
    <w:p w14:paraId="61CE34A5" w14:textId="078A0372" w:rsidR="00770343" w:rsidRPr="004B3684" w:rsidRDefault="00770343" w:rsidP="00770343">
      <w:pPr>
        <w:pStyle w:val="TEXTE"/>
        <w:rPr>
          <w:color w:val="000000"/>
        </w:rPr>
      </w:pPr>
      <w:r w:rsidRPr="004B3684">
        <w:rPr>
          <w:color w:val="000000"/>
        </w:rPr>
        <w:t>When required, experts from other organisations, such as international organisations, academia, civil society and private consultants may be involved in SOCIEUX+’s Actions.</w:t>
      </w:r>
    </w:p>
    <w:p w14:paraId="798E6CD2" w14:textId="77777777" w:rsidR="00770343" w:rsidRPr="00AB0AB6" w:rsidRDefault="00770343" w:rsidP="00770343">
      <w:pPr>
        <w:pStyle w:val="TEXTE"/>
      </w:pPr>
    </w:p>
    <w:p w14:paraId="5254DFD5" w14:textId="77777777" w:rsidR="004F7BA2" w:rsidRPr="004F7BA2" w:rsidRDefault="004F7BA2" w:rsidP="004F7BA2">
      <w:pPr>
        <w:pStyle w:val="TEXTE"/>
        <w:ind w:left="1440"/>
        <w:rPr>
          <w:rFonts w:eastAsia="Calibri" w:cs="Arial"/>
          <w:b/>
          <w:color w:val="000000" w:themeColor="text1"/>
        </w:rPr>
      </w:pPr>
    </w:p>
    <w:p w14:paraId="2930AAD6" w14:textId="77777777" w:rsidR="00792B3D" w:rsidRDefault="00792B3D">
      <w:pPr>
        <w:rPr>
          <w:rFonts w:eastAsia="Calibri" w:cs="Arial"/>
          <w:b/>
          <w:caps/>
          <w:color w:val="000000" w:themeColor="text1"/>
          <w:sz w:val="22"/>
          <w:szCs w:val="22"/>
        </w:rPr>
      </w:pPr>
      <w:bookmarkStart w:id="23" w:name="_Toc486863057"/>
      <w:r>
        <w:br w:type="page"/>
      </w:r>
    </w:p>
    <w:p w14:paraId="2D47C86A" w14:textId="6FBC630C" w:rsidR="00FB1E0F" w:rsidRPr="00FB1E0F" w:rsidRDefault="00FB1E0F" w:rsidP="004269CF">
      <w:pPr>
        <w:pStyle w:val="Heading1"/>
        <w:spacing w:after="120"/>
      </w:pPr>
      <w:bookmarkStart w:id="24" w:name="_Toc491186358"/>
      <w:r w:rsidRPr="00D329CA">
        <w:t xml:space="preserve">How </w:t>
      </w:r>
      <w:r>
        <w:t>DOES</w:t>
      </w:r>
      <w:r w:rsidRPr="00D329CA">
        <w:t xml:space="preserve"> SOCIEUX+</w:t>
      </w:r>
      <w:bookmarkEnd w:id="23"/>
      <w:r w:rsidRPr="00FB1E0F">
        <w:t xml:space="preserve"> </w:t>
      </w:r>
      <w:r w:rsidRPr="00D329CA">
        <w:t>work</w:t>
      </w:r>
      <w:bookmarkEnd w:id="24"/>
      <w:r>
        <w:t xml:space="preserve"> </w:t>
      </w:r>
    </w:p>
    <w:p w14:paraId="662532C6" w14:textId="77777777" w:rsidR="005C292C" w:rsidRPr="009568D9" w:rsidRDefault="005C292C" w:rsidP="009568D9">
      <w:pPr>
        <w:pStyle w:val="TEXTE"/>
      </w:pPr>
      <w:r w:rsidRPr="009568D9">
        <w:t>SOCIEUX+ is a demand-driven facility where institutions from partner countries submit requests in a simple format. The SOCIEUX+ Team then fine-tunes the request in collaboration with the requesting Partner Institution to ensure a tailored and well-defined technical cooperation.</w:t>
      </w:r>
    </w:p>
    <w:p w14:paraId="3C19B23E" w14:textId="77777777" w:rsidR="005C292C" w:rsidRPr="0052406B" w:rsidRDefault="005C292C">
      <w:pPr>
        <w:spacing w:after="120" w:line="276" w:lineRule="auto"/>
        <w:jc w:val="both"/>
        <w:rPr>
          <w:rFonts w:eastAsia="Calibri" w:cs="Arial"/>
          <w:color w:val="000000" w:themeColor="text1"/>
          <w:sz w:val="22"/>
          <w:szCs w:val="22"/>
        </w:rPr>
      </w:pPr>
      <w:r w:rsidRPr="0052406B">
        <w:rPr>
          <w:rFonts w:eastAsia="Calibri" w:cs="Arial"/>
          <w:noProof/>
          <w:color w:val="000000" w:themeColor="text1"/>
          <w:sz w:val="22"/>
          <w:szCs w:val="22"/>
          <w:lang w:val="fr-FR" w:eastAsia="fr-FR"/>
        </w:rPr>
        <w:drawing>
          <wp:inline distT="0" distB="0" distL="0" distR="0" wp14:anchorId="51CEAE07" wp14:editId="00F726A7">
            <wp:extent cx="6184900" cy="1897968"/>
            <wp:effectExtent l="0" t="0" r="635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4900" cy="1897968"/>
                    </a:xfrm>
                    <a:prstGeom prst="rect">
                      <a:avLst/>
                    </a:prstGeom>
                    <a:noFill/>
                    <a:ln>
                      <a:noFill/>
                    </a:ln>
                  </pic:spPr>
                </pic:pic>
              </a:graphicData>
            </a:graphic>
          </wp:inline>
        </w:drawing>
      </w:r>
    </w:p>
    <w:p w14:paraId="4FC9A7FE" w14:textId="77777777" w:rsidR="005C1D8E" w:rsidRPr="004B3684" w:rsidRDefault="005C1D8E" w:rsidP="004B3684">
      <w:pPr>
        <w:spacing w:after="120" w:line="276" w:lineRule="auto"/>
        <w:jc w:val="both"/>
        <w:rPr>
          <w:rFonts w:eastAsia="Calibri" w:cs="Arial"/>
          <w:b/>
          <w:color w:val="000000" w:themeColor="text1"/>
          <w:szCs w:val="18"/>
          <w:lang w:val="en-GB"/>
        </w:rPr>
      </w:pPr>
    </w:p>
    <w:p w14:paraId="3A1AD4C6" w14:textId="0F7ED156" w:rsidR="00961A2E" w:rsidRDefault="00211F0F" w:rsidP="00B74A9E">
      <w:pPr>
        <w:pStyle w:val="Heading2"/>
        <w:rPr>
          <w:rFonts w:eastAsia="Calibri"/>
        </w:rPr>
      </w:pPr>
      <w:bookmarkStart w:id="25" w:name="_Toc491186359"/>
      <w:r>
        <w:rPr>
          <w:rFonts w:eastAsia="Calibri"/>
        </w:rPr>
        <w:t>HOW TO APPLY</w:t>
      </w:r>
      <w:bookmarkEnd w:id="25"/>
      <w:r>
        <w:rPr>
          <w:rFonts w:eastAsia="Calibri"/>
        </w:rPr>
        <w:t xml:space="preserve"> </w:t>
      </w:r>
      <w:r w:rsidR="00961A2E" w:rsidRPr="004B3684">
        <w:rPr>
          <w:rFonts w:eastAsia="Calibri"/>
        </w:rPr>
        <w:t xml:space="preserve"> </w:t>
      </w:r>
    </w:p>
    <w:p w14:paraId="7BDC4E53" w14:textId="6172E638" w:rsidR="006F6E79" w:rsidRPr="00D36230" w:rsidRDefault="006F6E79" w:rsidP="006F6E79">
      <w:pPr>
        <w:pStyle w:val="TEXTE"/>
      </w:pPr>
      <w:r w:rsidRPr="00D36230">
        <w:t xml:space="preserve">Interested </w:t>
      </w:r>
      <w:r>
        <w:t>Partner Country I</w:t>
      </w:r>
      <w:r w:rsidRPr="00D36230">
        <w:t>nstitutions are invited to apply for SOCIEUX+ technical assistance following the guidelines presented below:</w:t>
      </w:r>
    </w:p>
    <w:p w14:paraId="4DB5BAF7" w14:textId="1224E13B" w:rsidR="006F6E79" w:rsidRPr="006F6E79" w:rsidRDefault="006F6E79" w:rsidP="006F6E79">
      <w:pPr>
        <w:pStyle w:val="TEXTE"/>
        <w:numPr>
          <w:ilvl w:val="0"/>
          <w:numId w:val="34"/>
        </w:numPr>
      </w:pPr>
      <w:r w:rsidRPr="006F6E79">
        <w:t xml:space="preserve">The </w:t>
      </w:r>
      <w:r w:rsidRPr="006F6E79">
        <w:rPr>
          <w:b/>
        </w:rPr>
        <w:t>Request Form</w:t>
      </w:r>
      <w:r w:rsidRPr="006F6E79">
        <w:t xml:space="preserve"> can be downlo</w:t>
      </w:r>
      <w:r w:rsidR="00770343">
        <w:t xml:space="preserve">aded from the SOCIEUX+ </w:t>
      </w:r>
      <w:hyperlink r:id="rId16" w:history="1">
        <w:r w:rsidR="00770343" w:rsidRPr="00770343">
          <w:rPr>
            <w:rStyle w:val="Hyperlink"/>
          </w:rPr>
          <w:t>website</w:t>
        </w:r>
      </w:hyperlink>
      <w:r w:rsidR="00770343">
        <w:t xml:space="preserve">. </w:t>
      </w:r>
      <w:r w:rsidRPr="006F6E79">
        <w:t xml:space="preserve">If you experience difficulty downloading the Request Form, please contact the SOCIEUX+ team </w:t>
      </w:r>
      <w:r w:rsidR="00770343">
        <w:t>(</w:t>
      </w:r>
      <w:hyperlink r:id="rId17" w:history="1">
        <w:r w:rsidR="00770343" w:rsidRPr="007F1A2F">
          <w:rPr>
            <w:rStyle w:val="Hyperlink"/>
          </w:rPr>
          <w:t>contact@socieux.eu</w:t>
        </w:r>
      </w:hyperlink>
      <w:r w:rsidR="00770343">
        <w:t>)</w:t>
      </w:r>
    </w:p>
    <w:p w14:paraId="4FD27676" w14:textId="77777777" w:rsidR="006F6E79" w:rsidRPr="006F6E79" w:rsidRDefault="006F6E79" w:rsidP="006F6E79">
      <w:pPr>
        <w:pStyle w:val="TEXTE"/>
        <w:numPr>
          <w:ilvl w:val="0"/>
          <w:numId w:val="34"/>
        </w:numPr>
      </w:pPr>
      <w:r w:rsidRPr="006F6E79">
        <w:t xml:space="preserve">The Request Form should be completed in </w:t>
      </w:r>
      <w:r w:rsidRPr="006F6E79">
        <w:rPr>
          <w:b/>
        </w:rPr>
        <w:t>English</w:t>
      </w:r>
      <w:r w:rsidRPr="006F6E79">
        <w:t xml:space="preserve">, </w:t>
      </w:r>
      <w:r w:rsidRPr="006F6E79">
        <w:rPr>
          <w:b/>
        </w:rPr>
        <w:t>French</w:t>
      </w:r>
      <w:r w:rsidRPr="006F6E79">
        <w:t xml:space="preserve">, </w:t>
      </w:r>
      <w:r w:rsidRPr="006F6E79">
        <w:rPr>
          <w:b/>
        </w:rPr>
        <w:t>Spanish</w:t>
      </w:r>
      <w:r w:rsidRPr="006F6E79">
        <w:t xml:space="preserve"> or </w:t>
      </w:r>
      <w:r w:rsidRPr="006F6E79">
        <w:rPr>
          <w:b/>
        </w:rPr>
        <w:t>Portuguese</w:t>
      </w:r>
      <w:r w:rsidRPr="006F6E79">
        <w:t xml:space="preserve">; </w:t>
      </w:r>
    </w:p>
    <w:p w14:paraId="581779D0" w14:textId="77777777" w:rsidR="006F6E79" w:rsidRPr="006F6E79" w:rsidRDefault="006F6E79" w:rsidP="006F6E79">
      <w:pPr>
        <w:pStyle w:val="TEXTE"/>
        <w:numPr>
          <w:ilvl w:val="0"/>
          <w:numId w:val="34"/>
        </w:numPr>
      </w:pPr>
      <w:r w:rsidRPr="006F6E79">
        <w:t xml:space="preserve">Attach relevant </w:t>
      </w:r>
      <w:r w:rsidRPr="006F6E79">
        <w:rPr>
          <w:b/>
        </w:rPr>
        <w:t>supporting documents and information</w:t>
      </w:r>
      <w:r w:rsidRPr="006F6E79">
        <w:t>;</w:t>
      </w:r>
    </w:p>
    <w:p w14:paraId="17A8FE73" w14:textId="77777777" w:rsidR="006F6E79" w:rsidRPr="006F6E79" w:rsidRDefault="006F6E79" w:rsidP="006F6E79">
      <w:pPr>
        <w:pStyle w:val="TEXTE"/>
        <w:numPr>
          <w:ilvl w:val="0"/>
          <w:numId w:val="34"/>
        </w:numPr>
      </w:pPr>
      <w:r w:rsidRPr="006F6E79">
        <w:rPr>
          <w:b/>
        </w:rPr>
        <w:t>Sign</w:t>
      </w:r>
      <w:r w:rsidRPr="006F6E79">
        <w:t xml:space="preserve"> and </w:t>
      </w:r>
      <w:r w:rsidRPr="006F6E79">
        <w:rPr>
          <w:b/>
        </w:rPr>
        <w:t>date</w:t>
      </w:r>
      <w:r w:rsidRPr="006F6E79">
        <w:t xml:space="preserve"> the request;</w:t>
      </w:r>
    </w:p>
    <w:p w14:paraId="49364C1B" w14:textId="77777777" w:rsidR="006F6E79" w:rsidRPr="006F6E79" w:rsidRDefault="006F6E79" w:rsidP="006F6E79">
      <w:pPr>
        <w:pStyle w:val="TEXTE"/>
        <w:numPr>
          <w:ilvl w:val="0"/>
          <w:numId w:val="34"/>
        </w:numPr>
      </w:pPr>
      <w:r w:rsidRPr="006F6E79">
        <w:t xml:space="preserve">Please upload the Request Form in the </w:t>
      </w:r>
      <w:r w:rsidRPr="006F6E79">
        <w:rPr>
          <w:b/>
        </w:rPr>
        <w:t xml:space="preserve">SOCIEUX+ </w:t>
      </w:r>
      <w:r w:rsidRPr="006F6E79">
        <w:t xml:space="preserve"> or send it by </w:t>
      </w:r>
      <w:r w:rsidRPr="006F6E79">
        <w:rPr>
          <w:b/>
        </w:rPr>
        <w:t>email</w:t>
      </w:r>
      <w:r w:rsidRPr="006F6E79">
        <w:t xml:space="preserve"> or </w:t>
      </w:r>
      <w:r w:rsidRPr="006F6E79">
        <w:rPr>
          <w:b/>
        </w:rPr>
        <w:t>letter</w:t>
      </w:r>
      <w:r w:rsidRPr="006F6E79">
        <w:t xml:space="preserve"> to:</w:t>
      </w:r>
    </w:p>
    <w:p w14:paraId="431288D7" w14:textId="77777777" w:rsidR="006F6E79" w:rsidRPr="0052406B" w:rsidRDefault="006F6E79" w:rsidP="007471E1">
      <w:pPr>
        <w:pStyle w:val="TEXTE"/>
      </w:pPr>
    </w:p>
    <w:p w14:paraId="39188290" w14:textId="77777777" w:rsidR="006F6E79" w:rsidRPr="004B3684" w:rsidRDefault="006F6E79" w:rsidP="00770343">
      <w:pPr>
        <w:pStyle w:val="TEXTE"/>
        <w:pBdr>
          <w:top w:val="single" w:sz="4" w:space="1" w:color="auto"/>
          <w:left w:val="single" w:sz="4" w:space="4" w:color="auto"/>
          <w:bottom w:val="single" w:sz="4" w:space="1" w:color="auto"/>
          <w:right w:val="single" w:sz="4" w:space="4" w:color="auto"/>
        </w:pBdr>
        <w:jc w:val="center"/>
        <w:rPr>
          <w:rFonts w:cs="Arial"/>
          <w:color w:val="000000" w:themeColor="text1"/>
          <w:lang w:val="fr-FR"/>
        </w:rPr>
      </w:pPr>
      <w:r w:rsidRPr="004B3684">
        <w:rPr>
          <w:rFonts w:cs="Arial"/>
          <w:color w:val="000000" w:themeColor="text1"/>
          <w:lang w:val="fr-FR"/>
        </w:rPr>
        <w:t>SOCIEUX+ EU Expertise on Social Protection, Labour and Employment</w:t>
      </w:r>
    </w:p>
    <w:p w14:paraId="1FD2F20C" w14:textId="77777777" w:rsidR="00770343" w:rsidRDefault="006F6E79" w:rsidP="00770343">
      <w:pPr>
        <w:pStyle w:val="TEXTE"/>
        <w:pBdr>
          <w:top w:val="single" w:sz="4" w:space="1" w:color="auto"/>
          <w:left w:val="single" w:sz="4" w:space="4" w:color="auto"/>
          <w:bottom w:val="single" w:sz="4" w:space="1" w:color="auto"/>
          <w:right w:val="single" w:sz="4" w:space="4" w:color="auto"/>
        </w:pBdr>
        <w:jc w:val="center"/>
        <w:rPr>
          <w:rFonts w:cs="Arial"/>
          <w:lang w:val="fr-FR"/>
        </w:rPr>
      </w:pPr>
      <w:r w:rsidRPr="004B3684">
        <w:rPr>
          <w:rFonts w:cs="Arial"/>
          <w:lang w:val="fr-FR"/>
        </w:rPr>
        <w:t>FPS Social Security – Boulevard du Jardin Botanique 50, Boîte 135</w:t>
      </w:r>
    </w:p>
    <w:p w14:paraId="3AF40837" w14:textId="7A9C784B" w:rsidR="006F6E79" w:rsidRDefault="006F6E79" w:rsidP="00770343">
      <w:pPr>
        <w:pStyle w:val="TEXTE"/>
        <w:pBdr>
          <w:top w:val="single" w:sz="4" w:space="1" w:color="auto"/>
          <w:left w:val="single" w:sz="4" w:space="4" w:color="auto"/>
          <w:bottom w:val="single" w:sz="4" w:space="1" w:color="auto"/>
          <w:right w:val="single" w:sz="4" w:space="4" w:color="auto"/>
        </w:pBdr>
        <w:jc w:val="center"/>
      </w:pPr>
      <w:r w:rsidRPr="004B3684">
        <w:rPr>
          <w:rFonts w:cs="Arial"/>
        </w:rPr>
        <w:t>Telephone: +32 (0) 252 86629 / E-mail:</w:t>
      </w:r>
      <w:r w:rsidR="007471E1">
        <w:rPr>
          <w:rFonts w:cs="Arial"/>
        </w:rPr>
        <w:t xml:space="preserve"> </w:t>
      </w:r>
      <w:hyperlink r:id="rId18" w:history="1">
        <w:r w:rsidR="00770343" w:rsidRPr="007F1A2F">
          <w:rPr>
            <w:rStyle w:val="Hyperlink"/>
            <w:rFonts w:cs="Arial"/>
          </w:rPr>
          <w:t>requests@socieux.eu</w:t>
        </w:r>
      </w:hyperlink>
      <w:r w:rsidR="00770343">
        <w:rPr>
          <w:rFonts w:cs="Arial"/>
        </w:rPr>
        <w:t xml:space="preserve"> </w:t>
      </w:r>
    </w:p>
    <w:p w14:paraId="3EEBEC7D" w14:textId="77777777" w:rsidR="006F6E79" w:rsidRPr="006F6E79" w:rsidRDefault="006F6E79" w:rsidP="006F6E79">
      <w:pPr>
        <w:rPr>
          <w:lang w:val="en-GB"/>
        </w:rPr>
      </w:pPr>
    </w:p>
    <w:p w14:paraId="5FBFCF74" w14:textId="4BE49884" w:rsidR="00770343" w:rsidRDefault="00770343" w:rsidP="00770343">
      <w:pPr>
        <w:pStyle w:val="Heading2"/>
        <w:rPr>
          <w:lang w:eastAsia="en-GB"/>
        </w:rPr>
      </w:pPr>
      <w:bookmarkStart w:id="26" w:name="_Toc491186360"/>
      <w:r>
        <w:rPr>
          <w:lang w:eastAsia="en-GB"/>
        </w:rPr>
        <w:t>EVALUATION CRITERIA</w:t>
      </w:r>
      <w:bookmarkEnd w:id="26"/>
      <w:r>
        <w:rPr>
          <w:lang w:eastAsia="en-GB"/>
        </w:rPr>
        <w:t xml:space="preserve"> </w:t>
      </w:r>
    </w:p>
    <w:p w14:paraId="06205EA8" w14:textId="5C8678DE" w:rsidR="003B48FD" w:rsidRPr="00D36230" w:rsidRDefault="00961A2E" w:rsidP="006D38A8">
      <w:pPr>
        <w:pStyle w:val="TEXTE"/>
        <w:rPr>
          <w:lang w:eastAsia="en-GB"/>
        </w:rPr>
      </w:pPr>
      <w:r w:rsidRPr="00D36230">
        <w:rPr>
          <w:lang w:eastAsia="en-GB"/>
        </w:rPr>
        <w:t>Requests for technical assistance actions will be evaluated and approved on the basis of the following criteria</w:t>
      </w:r>
      <w:r w:rsidR="003B48FD" w:rsidRPr="00D36230">
        <w:rPr>
          <w:lang w:eastAsia="en-GB"/>
        </w:rPr>
        <w:t>:</w:t>
      </w:r>
    </w:p>
    <w:p w14:paraId="22DBFBA5" w14:textId="77777777" w:rsidR="003B48FD" w:rsidRPr="006D38A8" w:rsidRDefault="008078D1" w:rsidP="006D38A8">
      <w:pPr>
        <w:pStyle w:val="TEXTE"/>
        <w:rPr>
          <w:b/>
          <w:lang w:eastAsia="nl-BE"/>
        </w:rPr>
      </w:pPr>
      <w:r w:rsidRPr="006D38A8">
        <w:rPr>
          <w:b/>
          <w:lang w:eastAsia="nl-BE"/>
        </w:rPr>
        <w:t>Basic e</w:t>
      </w:r>
      <w:r w:rsidR="003B48FD" w:rsidRPr="006D38A8">
        <w:rPr>
          <w:b/>
          <w:lang w:eastAsia="nl-BE"/>
        </w:rPr>
        <w:t xml:space="preserve">ligibility </w:t>
      </w:r>
      <w:r w:rsidRPr="006D38A8">
        <w:rPr>
          <w:b/>
          <w:lang w:eastAsia="nl-BE"/>
        </w:rPr>
        <w:t>r</w:t>
      </w:r>
      <w:r w:rsidR="008217FE" w:rsidRPr="006D38A8">
        <w:rPr>
          <w:b/>
          <w:lang w:eastAsia="nl-BE"/>
        </w:rPr>
        <w:t>equirements</w:t>
      </w:r>
    </w:p>
    <w:p w14:paraId="6C51ADA6" w14:textId="47B99CB1" w:rsidR="001110FF" w:rsidRPr="00D36230" w:rsidRDefault="00563B58" w:rsidP="006D38A8">
      <w:pPr>
        <w:pStyle w:val="TEXTE"/>
        <w:numPr>
          <w:ilvl w:val="0"/>
          <w:numId w:val="30"/>
        </w:numPr>
        <w:rPr>
          <w:lang w:eastAsia="nl-BE"/>
        </w:rPr>
      </w:pPr>
      <w:r w:rsidRPr="00D36230">
        <w:rPr>
          <w:lang w:eastAsia="nl-BE"/>
        </w:rPr>
        <w:t>Is the request originated</w:t>
      </w:r>
      <w:r w:rsidR="00097B8D" w:rsidRPr="00D36230">
        <w:rPr>
          <w:lang w:eastAsia="nl-BE"/>
        </w:rPr>
        <w:t xml:space="preserve"> from a country covered by SOCIEUX+’s geographic scope of intervention</w:t>
      </w:r>
      <w:r w:rsidR="00642C05" w:rsidRPr="00E47C02">
        <w:rPr>
          <w:lang w:eastAsia="nl-BE"/>
        </w:rPr>
        <w:t>? (</w:t>
      </w:r>
      <w:r w:rsidR="001A58C4" w:rsidRPr="00052B7C">
        <w:rPr>
          <w:lang w:eastAsia="nl-BE"/>
        </w:rPr>
        <w:t xml:space="preserve">see </w:t>
      </w:r>
      <w:r w:rsidR="00B7247C" w:rsidRPr="00E47C02">
        <w:rPr>
          <w:lang w:eastAsia="nl-BE"/>
        </w:rPr>
        <w:t xml:space="preserve">Annex </w:t>
      </w:r>
      <w:r w:rsidR="00027A11" w:rsidRPr="00E47C02">
        <w:rPr>
          <w:lang w:eastAsia="nl-BE"/>
        </w:rPr>
        <w:t>1</w:t>
      </w:r>
      <w:r w:rsidR="00B7247C" w:rsidRPr="00E47C02">
        <w:rPr>
          <w:lang w:eastAsia="nl-BE"/>
        </w:rPr>
        <w:t>)</w:t>
      </w:r>
    </w:p>
    <w:p w14:paraId="147FA8CD" w14:textId="77777777" w:rsidR="00961A2E" w:rsidRPr="00D36230" w:rsidRDefault="00642C05" w:rsidP="006D38A8">
      <w:pPr>
        <w:pStyle w:val="TEXTE"/>
        <w:numPr>
          <w:ilvl w:val="0"/>
          <w:numId w:val="30"/>
        </w:numPr>
        <w:rPr>
          <w:lang w:eastAsia="nl-BE"/>
        </w:rPr>
      </w:pPr>
      <w:r w:rsidRPr="00D36230">
        <w:rPr>
          <w:lang w:eastAsia="nl-BE"/>
        </w:rPr>
        <w:t>Is the institution submitting</w:t>
      </w:r>
      <w:r w:rsidR="001A58C4" w:rsidRPr="00D36230">
        <w:rPr>
          <w:lang w:eastAsia="nl-BE"/>
        </w:rPr>
        <w:t xml:space="preserve"> a request a public authority, mandated body or social partner?</w:t>
      </w:r>
    </w:p>
    <w:p w14:paraId="007B7EBE" w14:textId="77777777" w:rsidR="00A20A05" w:rsidRPr="00D36230" w:rsidRDefault="00D06F37" w:rsidP="006D38A8">
      <w:pPr>
        <w:pStyle w:val="TEXTE"/>
        <w:numPr>
          <w:ilvl w:val="0"/>
          <w:numId w:val="30"/>
        </w:numPr>
        <w:rPr>
          <w:lang w:eastAsia="nl-BE"/>
        </w:rPr>
      </w:pPr>
      <w:r w:rsidRPr="00D36230">
        <w:rPr>
          <w:lang w:eastAsia="nl-BE"/>
        </w:rPr>
        <w:t>Is</w:t>
      </w:r>
      <w:r w:rsidR="009A5603" w:rsidRPr="00D36230">
        <w:rPr>
          <w:lang w:eastAsia="nl-BE"/>
        </w:rPr>
        <w:t xml:space="preserve"> the object of the request </w:t>
      </w:r>
      <w:r w:rsidRPr="00D36230">
        <w:rPr>
          <w:lang w:eastAsia="nl-BE"/>
        </w:rPr>
        <w:t xml:space="preserve">falling within SOCIEUX+’s </w:t>
      </w:r>
      <w:r w:rsidR="002E4FD5" w:rsidRPr="00D36230">
        <w:rPr>
          <w:lang w:eastAsia="nl-BE"/>
        </w:rPr>
        <w:t>field of expertise?</w:t>
      </w:r>
    </w:p>
    <w:p w14:paraId="53B4E1B6" w14:textId="16CF075E" w:rsidR="00A20A05" w:rsidRPr="006D38A8" w:rsidRDefault="00961A2E" w:rsidP="006D38A8">
      <w:pPr>
        <w:pStyle w:val="TEXTE"/>
        <w:rPr>
          <w:b/>
          <w:lang w:eastAsia="nl-BE"/>
        </w:rPr>
      </w:pPr>
      <w:r w:rsidRPr="006D38A8">
        <w:rPr>
          <w:b/>
          <w:lang w:eastAsia="nl-BE"/>
        </w:rPr>
        <w:t>Consistency and Complementarity   </w:t>
      </w:r>
    </w:p>
    <w:p w14:paraId="139B1573" w14:textId="45F7E253" w:rsidR="00A20A05" w:rsidRPr="00D36230" w:rsidRDefault="00961A2E" w:rsidP="006D38A8">
      <w:pPr>
        <w:pStyle w:val="TEXTE"/>
        <w:numPr>
          <w:ilvl w:val="0"/>
          <w:numId w:val="31"/>
        </w:numPr>
        <w:rPr>
          <w:lang w:eastAsia="nl-BE"/>
        </w:rPr>
      </w:pPr>
      <w:r w:rsidRPr="00D36230">
        <w:rPr>
          <w:lang w:eastAsia="nl-BE"/>
        </w:rPr>
        <w:t xml:space="preserve">Is your Request in line with national </w:t>
      </w:r>
      <w:r w:rsidR="004173B1" w:rsidRPr="00D36230">
        <w:rPr>
          <w:lang w:eastAsia="nl-BE"/>
        </w:rPr>
        <w:t>policies</w:t>
      </w:r>
      <w:r w:rsidRPr="00D36230">
        <w:rPr>
          <w:lang w:eastAsia="nl-BE"/>
        </w:rPr>
        <w:t xml:space="preserve"> and strategies? If yes, please briefly list and describe these policies and strategies? How do these relate with the objectives your Request?</w:t>
      </w:r>
      <w:r w:rsidR="00A20A05" w:rsidRPr="00D36230">
        <w:rPr>
          <w:lang w:eastAsia="nl-BE"/>
        </w:rPr>
        <w:t xml:space="preserve"> </w:t>
      </w:r>
    </w:p>
    <w:p w14:paraId="73A6AB70" w14:textId="51B25501" w:rsidR="00EC0583" w:rsidRPr="00D36230" w:rsidRDefault="00961A2E" w:rsidP="006D38A8">
      <w:pPr>
        <w:pStyle w:val="TEXTE"/>
        <w:numPr>
          <w:ilvl w:val="0"/>
          <w:numId w:val="31"/>
        </w:numPr>
        <w:rPr>
          <w:lang w:eastAsia="nl-BE"/>
        </w:rPr>
      </w:pPr>
      <w:r w:rsidRPr="00D36230">
        <w:rPr>
          <w:lang w:eastAsia="nl-BE"/>
        </w:rPr>
        <w:t>Is there any on-going or previous EU (or partner) with which you are currently or planning to collaborate in the same in the proposed area of technical assistance? If yes, please indicate the intervention, leading stakeholders and international partners?  Please, also explain briefly how the SOCIEUX+ will complement them.</w:t>
      </w:r>
    </w:p>
    <w:p w14:paraId="6B4007E1" w14:textId="419F1C16" w:rsidR="00961A2E" w:rsidRPr="006D38A8" w:rsidRDefault="00961A2E" w:rsidP="006D38A8">
      <w:pPr>
        <w:pStyle w:val="TEXTE"/>
        <w:rPr>
          <w:b/>
          <w:lang w:eastAsia="nl-BE"/>
        </w:rPr>
      </w:pPr>
      <w:r w:rsidRPr="006D38A8">
        <w:rPr>
          <w:b/>
          <w:lang w:eastAsia="nl-BE"/>
        </w:rPr>
        <w:t>Sustainability</w:t>
      </w:r>
    </w:p>
    <w:p w14:paraId="1990D9AB" w14:textId="10056278" w:rsidR="00A05876" w:rsidRPr="00D36230" w:rsidRDefault="00961A2E" w:rsidP="006D38A8">
      <w:pPr>
        <w:pStyle w:val="TEXTE"/>
        <w:numPr>
          <w:ilvl w:val="0"/>
          <w:numId w:val="32"/>
        </w:numPr>
        <w:rPr>
          <w:lang w:eastAsia="nl-BE"/>
        </w:rPr>
      </w:pPr>
      <w:r w:rsidRPr="00D36230">
        <w:rPr>
          <w:lang w:eastAsia="nl-BE"/>
        </w:rPr>
        <w:t>Are the Request’s expected results relevant for the development and/or sustainability of social protection systems, employment &amp; labour policies in your country?</w:t>
      </w:r>
      <w:r w:rsidR="00A05876" w:rsidRPr="00D36230">
        <w:rPr>
          <w:lang w:eastAsia="nl-BE"/>
        </w:rPr>
        <w:t xml:space="preserve"> If yes, briefly explain how.</w:t>
      </w:r>
    </w:p>
    <w:p w14:paraId="144E105E" w14:textId="35339483" w:rsidR="00961A2E" w:rsidRPr="00D36230" w:rsidRDefault="00961A2E" w:rsidP="006D38A8">
      <w:pPr>
        <w:pStyle w:val="TEXTE"/>
        <w:numPr>
          <w:ilvl w:val="0"/>
          <w:numId w:val="32"/>
        </w:numPr>
        <w:rPr>
          <w:lang w:eastAsia="nl-BE"/>
        </w:rPr>
      </w:pPr>
      <w:r w:rsidRPr="00D36230">
        <w:rPr>
          <w:lang w:eastAsia="nl-BE"/>
        </w:rPr>
        <w:t>Is the requested technical assistance relevant for the capacity development of your institution? If yes, briefly explain how. </w:t>
      </w:r>
    </w:p>
    <w:p w14:paraId="70AB027A" w14:textId="2EC5D803" w:rsidR="00961A2E" w:rsidRPr="006D38A8" w:rsidRDefault="00961A2E" w:rsidP="006D38A8">
      <w:pPr>
        <w:pStyle w:val="TEXTE"/>
        <w:rPr>
          <w:b/>
          <w:lang w:eastAsia="nl-BE"/>
        </w:rPr>
      </w:pPr>
      <w:r w:rsidRPr="006D38A8">
        <w:rPr>
          <w:b/>
          <w:lang w:eastAsia="nl-BE"/>
        </w:rPr>
        <w:t>Feasibility</w:t>
      </w:r>
    </w:p>
    <w:p w14:paraId="4B632917" w14:textId="12D0134D" w:rsidR="00961A2E" w:rsidRPr="00D36230" w:rsidRDefault="00961A2E" w:rsidP="006D38A8">
      <w:pPr>
        <w:pStyle w:val="TEXTE"/>
        <w:numPr>
          <w:ilvl w:val="0"/>
          <w:numId w:val="33"/>
        </w:numPr>
        <w:rPr>
          <w:lang w:eastAsia="nl-BE"/>
        </w:rPr>
      </w:pPr>
      <w:r w:rsidRPr="00D36230">
        <w:rPr>
          <w:lang w:eastAsia="nl-BE"/>
        </w:rPr>
        <w:t>Are you interested in the technical inputs from a particular EU institution and or EU Member State administration and/or mandated agency? If yes, please provide us the name and/or country of that institution. </w:t>
      </w:r>
    </w:p>
    <w:p w14:paraId="362C2A9A" w14:textId="77777777" w:rsidR="00961A2E" w:rsidRPr="00D36230" w:rsidRDefault="00961A2E" w:rsidP="006D38A8">
      <w:pPr>
        <w:pStyle w:val="TEXTE"/>
        <w:numPr>
          <w:ilvl w:val="0"/>
          <w:numId w:val="33"/>
        </w:numPr>
        <w:rPr>
          <w:lang w:eastAsia="nl-BE"/>
        </w:rPr>
      </w:pPr>
      <w:r w:rsidRPr="00D36230">
        <w:rPr>
          <w:lang w:eastAsia="nl-BE"/>
        </w:rPr>
        <w:t>Are there institutions in your region of which experience you could benefit for the implementation of the proposed action? If yes, please provide us the name and/or country of that institution. </w:t>
      </w:r>
    </w:p>
    <w:p w14:paraId="4A298E0C" w14:textId="1BBBD945" w:rsidR="00961A2E" w:rsidRPr="00D36230" w:rsidRDefault="00961A2E" w:rsidP="00770343">
      <w:pPr>
        <w:pStyle w:val="Heading2"/>
        <w:rPr>
          <w:rFonts w:eastAsia="Calibri"/>
        </w:rPr>
      </w:pPr>
      <w:bookmarkStart w:id="27" w:name="_Toc486862880"/>
      <w:bookmarkStart w:id="28" w:name="_Toc491186361"/>
      <w:r w:rsidRPr="00D36230">
        <w:rPr>
          <w:rFonts w:eastAsia="Calibri"/>
        </w:rPr>
        <w:t>Request approval</w:t>
      </w:r>
      <w:bookmarkEnd w:id="27"/>
      <w:bookmarkEnd w:id="28"/>
    </w:p>
    <w:p w14:paraId="73A0F598" w14:textId="77777777" w:rsidR="00770343" w:rsidRDefault="00692B62" w:rsidP="00770343">
      <w:pPr>
        <w:pStyle w:val="ListParagraph"/>
        <w:autoSpaceDE w:val="0"/>
        <w:adjustRightInd w:val="0"/>
        <w:spacing w:after="68" w:line="276" w:lineRule="auto"/>
        <w:ind w:left="0"/>
        <w:rPr>
          <w:rFonts w:ascii="Verdana" w:eastAsia="Calibri" w:hAnsi="Verdana" w:cs="Arial"/>
          <w:b/>
          <w:color w:val="000000" w:themeColor="text1"/>
          <w:szCs w:val="18"/>
        </w:rPr>
      </w:pPr>
      <w:r w:rsidRPr="00D36230">
        <w:rPr>
          <w:rFonts w:ascii="Verdana" w:hAnsi="Verdana" w:cs="Arial"/>
          <w:color w:val="000000"/>
          <w:szCs w:val="18"/>
          <w:lang w:eastAsia="en-GB"/>
        </w:rPr>
        <w:t>The requests are assessed and evaluated according to the criteria presented above by the SOCIEUX+ team. The final decision will be communicated by email to the requesting institution(s) approximately three weeks after receipt of the request.</w:t>
      </w:r>
    </w:p>
    <w:p w14:paraId="2E1E9D78" w14:textId="77777777" w:rsidR="00770343" w:rsidRDefault="00770343" w:rsidP="00770343">
      <w:pPr>
        <w:pStyle w:val="ListParagraph"/>
        <w:autoSpaceDE w:val="0"/>
        <w:adjustRightInd w:val="0"/>
        <w:spacing w:after="68" w:line="276" w:lineRule="auto"/>
        <w:ind w:left="0"/>
        <w:rPr>
          <w:rFonts w:ascii="Verdana" w:eastAsia="Calibri" w:hAnsi="Verdana" w:cs="Arial"/>
          <w:b/>
          <w:color w:val="000000" w:themeColor="text1"/>
          <w:szCs w:val="18"/>
        </w:rPr>
      </w:pPr>
    </w:p>
    <w:p w14:paraId="2E636E49" w14:textId="77777777" w:rsidR="00961A2E" w:rsidRPr="004B3684" w:rsidRDefault="00961A2E" w:rsidP="002558F6">
      <w:pPr>
        <w:pStyle w:val="Heading1"/>
      </w:pPr>
      <w:bookmarkStart w:id="29" w:name="_Toc486862882"/>
      <w:bookmarkStart w:id="30" w:name="_Toc491186362"/>
      <w:r w:rsidRPr="004B3684">
        <w:rPr>
          <w:lang w:val="en-GB"/>
        </w:rPr>
        <w:t>Finance and logistics</w:t>
      </w:r>
      <w:bookmarkEnd w:id="29"/>
      <w:bookmarkEnd w:id="30"/>
      <w:r w:rsidRPr="004B3684">
        <w:rPr>
          <w:lang w:val="en-GB"/>
        </w:rPr>
        <w:t xml:space="preserve"> </w:t>
      </w:r>
    </w:p>
    <w:p w14:paraId="30DBD9B2" w14:textId="77777777" w:rsidR="002558F6" w:rsidRDefault="00961A2E" w:rsidP="00934C63">
      <w:pPr>
        <w:pStyle w:val="TEXTE"/>
        <w:rPr>
          <w:rFonts w:eastAsia="Calibri"/>
        </w:rPr>
      </w:pPr>
      <w:r w:rsidRPr="00D36230">
        <w:t xml:space="preserve"> </w:t>
      </w:r>
      <w:bookmarkStart w:id="31" w:name="_Toc486862883"/>
    </w:p>
    <w:p w14:paraId="378AAEAD" w14:textId="7D3B605F" w:rsidR="00961A2E" w:rsidRPr="00D36230" w:rsidRDefault="00961A2E" w:rsidP="002558F6">
      <w:pPr>
        <w:pStyle w:val="Heading2"/>
        <w:rPr>
          <w:rFonts w:eastAsia="Calibri"/>
        </w:rPr>
      </w:pPr>
      <w:bookmarkStart w:id="32" w:name="_Toc491186363"/>
      <w:r w:rsidRPr="00D36230">
        <w:rPr>
          <w:rFonts w:eastAsia="Calibri"/>
        </w:rPr>
        <w:t>Costs covered by SOCIEUX</w:t>
      </w:r>
      <w:r w:rsidR="009D649F" w:rsidRPr="00D36230">
        <w:rPr>
          <w:rFonts w:eastAsia="Calibri"/>
        </w:rPr>
        <w:t>+</w:t>
      </w:r>
      <w:bookmarkEnd w:id="31"/>
      <w:bookmarkEnd w:id="32"/>
      <w:r w:rsidRPr="00D36230">
        <w:rPr>
          <w:rFonts w:eastAsia="Calibri"/>
        </w:rPr>
        <w:t xml:space="preserve"> </w:t>
      </w:r>
    </w:p>
    <w:p w14:paraId="5E5BF99D" w14:textId="77777777" w:rsidR="00D6375D" w:rsidRPr="00D36230" w:rsidRDefault="00D6375D" w:rsidP="00934C63">
      <w:pPr>
        <w:pStyle w:val="TEXTE"/>
      </w:pPr>
      <w:r w:rsidRPr="00D36230">
        <w:t>For all actions carried out under SOCIEUX+, the following costs can be covered:</w:t>
      </w:r>
    </w:p>
    <w:p w14:paraId="0983E2EA" w14:textId="77777777" w:rsidR="00D6375D" w:rsidRPr="00D36230" w:rsidRDefault="00D6375D" w:rsidP="00934C63">
      <w:pPr>
        <w:pStyle w:val="TEXTE"/>
        <w:numPr>
          <w:ilvl w:val="0"/>
          <w:numId w:val="35"/>
        </w:numPr>
      </w:pPr>
      <w:r w:rsidRPr="00D36230">
        <w:t>Financial compensation, travel and accommodation for the experts contracted</w:t>
      </w:r>
    </w:p>
    <w:p w14:paraId="23A4ED8C" w14:textId="77777777" w:rsidR="00D6375D" w:rsidRPr="00D36230" w:rsidRDefault="00D6375D" w:rsidP="00934C63">
      <w:pPr>
        <w:pStyle w:val="TEXTE"/>
        <w:numPr>
          <w:ilvl w:val="0"/>
          <w:numId w:val="35"/>
        </w:numPr>
      </w:pPr>
      <w:r w:rsidRPr="00D36230">
        <w:t>Translation of documents</w:t>
      </w:r>
    </w:p>
    <w:p w14:paraId="0939D2BA" w14:textId="77777777" w:rsidR="00D6375D" w:rsidRPr="00D36230" w:rsidRDefault="00D6375D" w:rsidP="00934C63">
      <w:pPr>
        <w:pStyle w:val="TEXTE"/>
        <w:numPr>
          <w:ilvl w:val="0"/>
          <w:numId w:val="35"/>
        </w:numPr>
      </w:pPr>
      <w:r w:rsidRPr="00D36230">
        <w:t xml:space="preserve">Interpreters </w:t>
      </w:r>
    </w:p>
    <w:p w14:paraId="0A55EC43" w14:textId="77777777" w:rsidR="00D6375D" w:rsidRPr="00D36230" w:rsidRDefault="00D6375D" w:rsidP="00934C63">
      <w:pPr>
        <w:pStyle w:val="TEXTE"/>
        <w:numPr>
          <w:ilvl w:val="0"/>
          <w:numId w:val="35"/>
        </w:numPr>
      </w:pPr>
      <w:r w:rsidRPr="00D36230">
        <w:t>For workshops or seminars: costs for venue, catering, interpreters, under certain conditions (please see below).</w:t>
      </w:r>
    </w:p>
    <w:p w14:paraId="260A7A76" w14:textId="09004B1B" w:rsidR="00124CBE" w:rsidRDefault="00D6375D" w:rsidP="00934C63">
      <w:pPr>
        <w:pStyle w:val="TEXTE"/>
      </w:pPr>
      <w:r w:rsidRPr="00D36230">
        <w:t>Expert</w:t>
      </w:r>
      <w:r w:rsidR="00124CBE" w:rsidRPr="00D36230">
        <w:t xml:space="preserve"> belonging to the staff of </w:t>
      </w:r>
      <w:r w:rsidRPr="00D36230">
        <w:t>a partner institution</w:t>
      </w:r>
      <w:r w:rsidR="007868FC" w:rsidRPr="00D36230">
        <w:t xml:space="preserve"> </w:t>
      </w:r>
      <w:r w:rsidR="00124CBE" w:rsidRPr="00D36230">
        <w:t xml:space="preserve">benefiting from an action </w:t>
      </w:r>
      <w:r w:rsidRPr="00D36230">
        <w:t xml:space="preserve">is </w:t>
      </w:r>
      <w:r w:rsidR="00124CBE" w:rsidRPr="00D36230">
        <w:t xml:space="preserve">not entitled to financial allowances if their </w:t>
      </w:r>
      <w:r w:rsidRPr="00D36230">
        <w:t>organization</w:t>
      </w:r>
      <w:r w:rsidR="00124CBE" w:rsidRPr="00D36230">
        <w:t xml:space="preserve"> is the beneficiary of the action. </w:t>
      </w:r>
    </w:p>
    <w:p w14:paraId="7C37BA51" w14:textId="77777777" w:rsidR="000D3A7A" w:rsidRPr="00D36230" w:rsidRDefault="000D3A7A" w:rsidP="00934C63">
      <w:pPr>
        <w:pStyle w:val="TEXTE"/>
      </w:pPr>
    </w:p>
    <w:p w14:paraId="30705711" w14:textId="77777777" w:rsidR="00D6375D" w:rsidRPr="00D36230" w:rsidRDefault="00D6375D" w:rsidP="00934C63">
      <w:pPr>
        <w:pStyle w:val="Heading2"/>
        <w:rPr>
          <w:rFonts w:eastAsia="Calibri"/>
        </w:rPr>
      </w:pPr>
      <w:bookmarkStart w:id="33" w:name="_Toc486862884"/>
      <w:bookmarkStart w:id="34" w:name="_Toc491186364"/>
      <w:r w:rsidRPr="00D36230">
        <w:rPr>
          <w:rFonts w:eastAsia="Calibri"/>
        </w:rPr>
        <w:t>Partner institution involvement</w:t>
      </w:r>
      <w:bookmarkEnd w:id="33"/>
      <w:bookmarkEnd w:id="34"/>
      <w:r w:rsidRPr="00D36230">
        <w:rPr>
          <w:rFonts w:eastAsia="Calibri"/>
        </w:rPr>
        <w:t xml:space="preserve"> </w:t>
      </w:r>
    </w:p>
    <w:p w14:paraId="60C90788" w14:textId="24538B6E" w:rsidR="00D6375D" w:rsidRDefault="00D6375D" w:rsidP="00934C63">
      <w:pPr>
        <w:pStyle w:val="TEXTE"/>
      </w:pPr>
      <w:r w:rsidRPr="00D36230">
        <w:t>The</w:t>
      </w:r>
      <w:r w:rsidR="00934C63">
        <w:t xml:space="preserve"> partner institution </w:t>
      </w:r>
      <w:r w:rsidRPr="00D36230">
        <w:t>should be actively involved in defining the logistic needs of the mission and their preparation. It should contribute to these in kind or financially (e.g. by making meeting rooms, interpretation or resource persons available for the activity). It might be requested to also prepare and execute logistic arrangements.</w:t>
      </w:r>
      <w:r w:rsidR="000D3A7A">
        <w:t xml:space="preserve"> </w:t>
      </w:r>
    </w:p>
    <w:p w14:paraId="46017B66" w14:textId="77777777" w:rsidR="000D3A7A" w:rsidRPr="00D36230" w:rsidRDefault="000D3A7A" w:rsidP="00934C63">
      <w:pPr>
        <w:pStyle w:val="TEXTE"/>
      </w:pPr>
    </w:p>
    <w:p w14:paraId="0C05FE60" w14:textId="77777777" w:rsidR="008A7B8B" w:rsidRDefault="008A7B8B">
      <w:pPr>
        <w:rPr>
          <w:rFonts w:eastAsia="Times New Roman" w:cs="Arial"/>
          <w:b/>
          <w:i/>
          <w:sz w:val="22"/>
          <w:szCs w:val="22"/>
          <w:lang w:val="en-GB"/>
        </w:rPr>
      </w:pPr>
      <w:bookmarkStart w:id="35" w:name="_Toc486862886"/>
      <w:bookmarkStart w:id="36" w:name="_Toc486862891"/>
      <w:bookmarkEnd w:id="35"/>
      <w:r>
        <w:br w:type="page"/>
      </w:r>
    </w:p>
    <w:p w14:paraId="23FB76C3" w14:textId="597C2E38" w:rsidR="00961A2E" w:rsidRPr="0052406B" w:rsidRDefault="00961A2E" w:rsidP="000C1CAB">
      <w:pPr>
        <w:pStyle w:val="Heading2"/>
      </w:pPr>
      <w:bookmarkStart w:id="37" w:name="_Toc491186365"/>
      <w:r w:rsidRPr="0052406B">
        <w:t>Annex 1. List of countries eligible under SOCIEUX</w:t>
      </w:r>
      <w:r w:rsidR="00027A11">
        <w:t>+</w:t>
      </w:r>
      <w:r w:rsidRPr="0052406B">
        <w:rPr>
          <w:rStyle w:val="FootnoteReference"/>
        </w:rPr>
        <w:footnoteReference w:id="2"/>
      </w:r>
      <w:bookmarkEnd w:id="36"/>
      <w:bookmarkEnd w:id="37"/>
    </w:p>
    <w:p w14:paraId="24A12350" w14:textId="77777777" w:rsidR="00961A2E" w:rsidRPr="00D36230" w:rsidRDefault="00961A2E" w:rsidP="00497DB5">
      <w:pPr>
        <w:pStyle w:val="TEXTE"/>
        <w:ind w:left="0" w:firstLine="11"/>
      </w:pPr>
      <w:r w:rsidRPr="00D36230">
        <w:t xml:space="preserve">Under the </w:t>
      </w:r>
      <w:r w:rsidRPr="00D36230">
        <w:rPr>
          <w:b/>
        </w:rPr>
        <w:t>EU Development Cooperation Instrument</w:t>
      </w:r>
      <w:r w:rsidRPr="00D36230">
        <w:t xml:space="preserve"> (DCI geographic programmes)</w:t>
      </w:r>
    </w:p>
    <w:tbl>
      <w:tblPr>
        <w:tblW w:w="9242" w:type="dxa"/>
        <w:tblCellMar>
          <w:left w:w="10" w:type="dxa"/>
          <w:right w:w="10" w:type="dxa"/>
        </w:tblCellMar>
        <w:tblLook w:val="04A0" w:firstRow="1" w:lastRow="0" w:firstColumn="1" w:lastColumn="0" w:noHBand="0" w:noVBand="1"/>
      </w:tblPr>
      <w:tblGrid>
        <w:gridCol w:w="1384"/>
        <w:gridCol w:w="1115"/>
        <w:gridCol w:w="1287"/>
        <w:gridCol w:w="1521"/>
        <w:gridCol w:w="1812"/>
        <w:gridCol w:w="2123"/>
      </w:tblGrid>
      <w:tr w:rsidR="00497DB5" w:rsidRPr="00C56C88" w14:paraId="4FFEDCA0" w14:textId="77777777" w:rsidTr="004269CF">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B186" w14:textId="77777777" w:rsidR="00497DB5" w:rsidRPr="00C56C88" w:rsidRDefault="00497DB5" w:rsidP="004269CF">
            <w:pPr>
              <w:jc w:val="center"/>
              <w:rPr>
                <w:rFonts w:asciiTheme="minorHAnsi" w:hAnsiTheme="minorHAnsi"/>
                <w:b/>
                <w:sz w:val="22"/>
                <w:szCs w:val="22"/>
                <w:lang w:val="en-GB"/>
              </w:rPr>
            </w:pPr>
            <w:r w:rsidRPr="00C56C88">
              <w:rPr>
                <w:rFonts w:asciiTheme="minorHAnsi" w:hAnsiTheme="minorHAnsi"/>
                <w:b/>
                <w:sz w:val="22"/>
                <w:szCs w:val="22"/>
                <w:lang w:val="en-GB"/>
              </w:rPr>
              <w:t>Latin America</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4721" w14:textId="77777777" w:rsidR="00497DB5" w:rsidRPr="00C56C88" w:rsidRDefault="00497DB5" w:rsidP="004269CF">
            <w:pPr>
              <w:jc w:val="center"/>
              <w:rPr>
                <w:rFonts w:asciiTheme="minorHAnsi" w:hAnsiTheme="minorHAnsi"/>
                <w:b/>
                <w:sz w:val="22"/>
                <w:szCs w:val="22"/>
                <w:lang w:val="en-GB"/>
              </w:rPr>
            </w:pPr>
            <w:r w:rsidRPr="00C56C88">
              <w:rPr>
                <w:rFonts w:asciiTheme="minorHAnsi" w:hAnsiTheme="minorHAnsi"/>
                <w:b/>
                <w:sz w:val="22"/>
                <w:szCs w:val="22"/>
                <w:lang w:val="en-GB"/>
              </w:rPr>
              <w:t>Asia</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BAF2" w14:textId="77777777" w:rsidR="00497DB5" w:rsidRPr="00C56C88" w:rsidRDefault="00497DB5" w:rsidP="004269CF">
            <w:pPr>
              <w:jc w:val="center"/>
              <w:rPr>
                <w:rFonts w:asciiTheme="minorHAnsi" w:hAnsiTheme="minorHAnsi"/>
                <w:b/>
                <w:sz w:val="22"/>
                <w:szCs w:val="22"/>
                <w:lang w:val="en-GB"/>
              </w:rPr>
            </w:pPr>
            <w:r w:rsidRPr="00C56C88">
              <w:rPr>
                <w:rFonts w:asciiTheme="minorHAnsi" w:hAnsiTheme="minorHAnsi"/>
                <w:b/>
                <w:sz w:val="22"/>
                <w:szCs w:val="22"/>
                <w:lang w:val="en-GB"/>
              </w:rPr>
              <w:t>Central Asia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965B" w14:textId="77777777" w:rsidR="00497DB5" w:rsidRPr="00C56C88" w:rsidRDefault="00497DB5" w:rsidP="004269CF">
            <w:pPr>
              <w:jc w:val="center"/>
              <w:rPr>
                <w:rFonts w:asciiTheme="minorHAnsi" w:hAnsiTheme="minorHAnsi"/>
                <w:b/>
                <w:sz w:val="22"/>
                <w:szCs w:val="22"/>
                <w:lang w:val="en-GB"/>
              </w:rPr>
            </w:pPr>
            <w:r w:rsidRPr="00C56C88">
              <w:rPr>
                <w:rFonts w:asciiTheme="minorHAnsi" w:hAnsiTheme="minorHAnsi"/>
                <w:b/>
                <w:sz w:val="22"/>
                <w:szCs w:val="22"/>
                <w:lang w:val="en-GB"/>
              </w:rPr>
              <w:t>Middle East</w:t>
            </w:r>
          </w:p>
        </w:tc>
      </w:tr>
      <w:tr w:rsidR="00497DB5" w:rsidRPr="00C56C88" w14:paraId="0758F9E3" w14:textId="77777777" w:rsidTr="004269CF">
        <w:tc>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62CF78" w14:textId="77777777" w:rsidR="00497DB5" w:rsidRPr="00497DB5" w:rsidRDefault="00497DB5" w:rsidP="004269CF">
            <w:pPr>
              <w:spacing w:after="100" w:line="276" w:lineRule="auto"/>
              <w:jc w:val="center"/>
              <w:rPr>
                <w:rFonts w:asciiTheme="minorHAnsi" w:hAnsiTheme="minorHAnsi"/>
                <w:sz w:val="22"/>
                <w:szCs w:val="22"/>
                <w:lang w:val="es-ES_tradnl"/>
              </w:rPr>
            </w:pPr>
            <w:r w:rsidRPr="00497DB5">
              <w:rPr>
                <w:rFonts w:asciiTheme="minorHAnsi" w:hAnsiTheme="minorHAnsi"/>
                <w:sz w:val="22"/>
                <w:szCs w:val="22"/>
                <w:lang w:val="es-ES_tradnl"/>
              </w:rPr>
              <w:t>Argentina</w:t>
            </w:r>
          </w:p>
          <w:p w14:paraId="0CBE3DA3" w14:textId="77777777" w:rsidR="00497DB5" w:rsidRPr="00497DB5" w:rsidRDefault="00497DB5" w:rsidP="004269CF">
            <w:pPr>
              <w:spacing w:after="100" w:line="276" w:lineRule="auto"/>
              <w:jc w:val="center"/>
              <w:rPr>
                <w:rFonts w:asciiTheme="minorHAnsi" w:hAnsiTheme="minorHAnsi"/>
                <w:sz w:val="22"/>
                <w:szCs w:val="22"/>
                <w:lang w:val="es-ES_tradnl"/>
              </w:rPr>
            </w:pPr>
            <w:r w:rsidRPr="00497DB5">
              <w:rPr>
                <w:rFonts w:asciiTheme="minorHAnsi" w:hAnsiTheme="minorHAnsi"/>
                <w:sz w:val="22"/>
                <w:szCs w:val="22"/>
                <w:lang w:val="es-ES_tradnl"/>
              </w:rPr>
              <w:t>Bolivia</w:t>
            </w:r>
          </w:p>
          <w:p w14:paraId="794F403F" w14:textId="77777777" w:rsidR="00497DB5" w:rsidRPr="00497DB5" w:rsidRDefault="00497DB5" w:rsidP="004269CF">
            <w:pPr>
              <w:spacing w:after="100" w:line="276" w:lineRule="auto"/>
              <w:jc w:val="center"/>
              <w:rPr>
                <w:rFonts w:asciiTheme="minorHAnsi" w:hAnsiTheme="minorHAnsi"/>
                <w:sz w:val="22"/>
                <w:szCs w:val="22"/>
                <w:lang w:val="es-ES_tradnl"/>
              </w:rPr>
            </w:pPr>
            <w:r w:rsidRPr="00497DB5">
              <w:rPr>
                <w:rFonts w:asciiTheme="minorHAnsi" w:hAnsiTheme="minorHAnsi"/>
                <w:sz w:val="22"/>
                <w:szCs w:val="22"/>
                <w:lang w:val="es-ES_tradnl"/>
              </w:rPr>
              <w:t>Brazil</w:t>
            </w:r>
          </w:p>
          <w:p w14:paraId="7060AD44"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19" w:history="1">
              <w:r w:rsidR="00497DB5" w:rsidRPr="00497DB5">
                <w:rPr>
                  <w:rFonts w:asciiTheme="minorHAnsi" w:hAnsiTheme="minorHAnsi"/>
                  <w:sz w:val="22"/>
                  <w:szCs w:val="22"/>
                  <w:lang w:val="es-ES_tradnl"/>
                </w:rPr>
                <w:t>Chile</w:t>
              </w:r>
            </w:hyperlink>
          </w:p>
          <w:p w14:paraId="47E3F79F"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20" w:history="1">
              <w:r w:rsidR="00497DB5" w:rsidRPr="00497DB5">
                <w:rPr>
                  <w:rFonts w:asciiTheme="minorHAnsi" w:hAnsiTheme="minorHAnsi"/>
                  <w:sz w:val="22"/>
                  <w:szCs w:val="22"/>
                  <w:lang w:val="es-ES_tradnl"/>
                </w:rPr>
                <w:t>Colombia</w:t>
              </w:r>
            </w:hyperlink>
          </w:p>
          <w:p w14:paraId="0F9F7A96"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21" w:history="1">
              <w:r w:rsidR="00497DB5" w:rsidRPr="00497DB5">
                <w:rPr>
                  <w:rFonts w:asciiTheme="minorHAnsi" w:hAnsiTheme="minorHAnsi"/>
                  <w:sz w:val="22"/>
                  <w:szCs w:val="22"/>
                  <w:lang w:val="es-ES_tradnl"/>
                </w:rPr>
                <w:t>Costa Rica</w:t>
              </w:r>
            </w:hyperlink>
          </w:p>
          <w:p w14:paraId="742E8E93" w14:textId="77777777" w:rsidR="00497DB5" w:rsidRPr="008A7B8B" w:rsidRDefault="003B1B5B" w:rsidP="004269CF">
            <w:pPr>
              <w:spacing w:after="100" w:line="276" w:lineRule="auto"/>
              <w:jc w:val="center"/>
              <w:rPr>
                <w:rFonts w:asciiTheme="minorHAnsi" w:hAnsiTheme="minorHAnsi"/>
                <w:sz w:val="22"/>
                <w:szCs w:val="22"/>
                <w:lang w:val="es-ES_tradnl"/>
              </w:rPr>
            </w:pPr>
            <w:hyperlink r:id="rId22" w:history="1">
              <w:r w:rsidR="00497DB5" w:rsidRPr="008A7B8B">
                <w:rPr>
                  <w:rFonts w:asciiTheme="minorHAnsi" w:hAnsiTheme="minorHAnsi"/>
                  <w:sz w:val="22"/>
                  <w:szCs w:val="22"/>
                  <w:lang w:val="es-ES_tradnl"/>
                </w:rPr>
                <w:t>Ecuador</w:t>
              </w:r>
            </w:hyperlink>
          </w:p>
          <w:p w14:paraId="3920A58C" w14:textId="77777777" w:rsidR="00497DB5" w:rsidRPr="008A7B8B" w:rsidRDefault="003B1B5B" w:rsidP="004269CF">
            <w:pPr>
              <w:spacing w:after="100" w:line="276" w:lineRule="auto"/>
              <w:jc w:val="center"/>
              <w:rPr>
                <w:rFonts w:asciiTheme="minorHAnsi" w:hAnsiTheme="minorHAnsi"/>
                <w:sz w:val="22"/>
                <w:szCs w:val="22"/>
                <w:lang w:val="es-ES_tradnl"/>
              </w:rPr>
            </w:pPr>
            <w:hyperlink r:id="rId23" w:history="1">
              <w:r w:rsidR="00497DB5" w:rsidRPr="008A7B8B">
                <w:rPr>
                  <w:rFonts w:asciiTheme="minorHAnsi" w:hAnsiTheme="minorHAnsi"/>
                  <w:sz w:val="22"/>
                  <w:szCs w:val="22"/>
                  <w:lang w:val="es-ES_tradnl"/>
                </w:rPr>
                <w:t>El Salvador</w:t>
              </w:r>
            </w:hyperlink>
          </w:p>
          <w:p w14:paraId="347BC759" w14:textId="77777777" w:rsidR="00497DB5" w:rsidRPr="008A7B8B" w:rsidRDefault="003B1B5B" w:rsidP="004269CF">
            <w:pPr>
              <w:spacing w:after="100" w:line="276" w:lineRule="auto"/>
              <w:jc w:val="center"/>
              <w:rPr>
                <w:rFonts w:asciiTheme="minorHAnsi" w:hAnsiTheme="minorHAnsi"/>
                <w:sz w:val="22"/>
                <w:szCs w:val="22"/>
                <w:lang w:val="es-ES_tradnl"/>
              </w:rPr>
            </w:pPr>
            <w:hyperlink r:id="rId24" w:history="1">
              <w:r w:rsidR="00497DB5" w:rsidRPr="008A7B8B">
                <w:rPr>
                  <w:rFonts w:asciiTheme="minorHAnsi" w:hAnsiTheme="minorHAnsi"/>
                  <w:sz w:val="22"/>
                  <w:szCs w:val="22"/>
                  <w:lang w:val="es-ES_tradnl"/>
                </w:rPr>
                <w:t>Guatemala</w:t>
              </w:r>
            </w:hyperlink>
          </w:p>
        </w:tc>
        <w:tc>
          <w:tcPr>
            <w:tcW w:w="1115" w:type="dxa"/>
            <w:tcBorders>
              <w:top w:val="single" w:sz="4" w:space="0" w:color="000000"/>
              <w:bottom w:val="single" w:sz="4" w:space="0" w:color="000000"/>
              <w:right w:val="dotted" w:sz="4" w:space="0" w:color="auto"/>
            </w:tcBorders>
            <w:shd w:val="clear" w:color="auto" w:fill="auto"/>
          </w:tcPr>
          <w:p w14:paraId="0B9B72DC" w14:textId="77777777" w:rsidR="00497DB5" w:rsidRPr="00497DB5" w:rsidRDefault="003B1B5B" w:rsidP="004269CF">
            <w:pPr>
              <w:spacing w:before="120" w:line="276" w:lineRule="auto"/>
              <w:jc w:val="center"/>
              <w:rPr>
                <w:rFonts w:asciiTheme="minorHAnsi" w:hAnsiTheme="minorHAnsi"/>
                <w:sz w:val="22"/>
                <w:szCs w:val="22"/>
                <w:lang w:val="es-ES_tradnl"/>
              </w:rPr>
            </w:pPr>
            <w:hyperlink r:id="rId25" w:history="1">
              <w:r w:rsidR="00497DB5" w:rsidRPr="00497DB5">
                <w:rPr>
                  <w:rFonts w:asciiTheme="minorHAnsi" w:hAnsiTheme="minorHAnsi"/>
                  <w:sz w:val="22"/>
                  <w:szCs w:val="22"/>
                  <w:lang w:val="es-ES_tradnl"/>
                </w:rPr>
                <w:t>Honduras</w:t>
              </w:r>
            </w:hyperlink>
          </w:p>
          <w:p w14:paraId="65920702"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26" w:history="1">
              <w:r w:rsidR="00497DB5" w:rsidRPr="00497DB5">
                <w:rPr>
                  <w:rFonts w:asciiTheme="minorHAnsi" w:hAnsiTheme="minorHAnsi"/>
                  <w:sz w:val="22"/>
                  <w:szCs w:val="22"/>
                  <w:lang w:val="es-ES_tradnl"/>
                </w:rPr>
                <w:t>Mexico</w:t>
              </w:r>
            </w:hyperlink>
          </w:p>
          <w:p w14:paraId="2E23D48F"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27" w:history="1">
              <w:r w:rsidR="00497DB5" w:rsidRPr="00497DB5">
                <w:rPr>
                  <w:rFonts w:asciiTheme="minorHAnsi" w:hAnsiTheme="minorHAnsi"/>
                  <w:sz w:val="22"/>
                  <w:szCs w:val="22"/>
                  <w:lang w:val="es-ES_tradnl"/>
                </w:rPr>
                <w:t>Nicaragua</w:t>
              </w:r>
            </w:hyperlink>
          </w:p>
          <w:p w14:paraId="2F9E3CF4"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28" w:history="1">
              <w:r w:rsidR="00497DB5" w:rsidRPr="00497DB5">
                <w:rPr>
                  <w:rFonts w:asciiTheme="minorHAnsi" w:hAnsiTheme="minorHAnsi"/>
                  <w:sz w:val="22"/>
                  <w:szCs w:val="22"/>
                  <w:lang w:val="es-ES_tradnl"/>
                </w:rPr>
                <w:t>Panama</w:t>
              </w:r>
            </w:hyperlink>
          </w:p>
          <w:p w14:paraId="64952FA9"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29" w:history="1">
              <w:r w:rsidR="00497DB5" w:rsidRPr="00497DB5">
                <w:rPr>
                  <w:rFonts w:asciiTheme="minorHAnsi" w:hAnsiTheme="minorHAnsi"/>
                  <w:sz w:val="22"/>
                  <w:szCs w:val="22"/>
                  <w:lang w:val="es-ES_tradnl"/>
                </w:rPr>
                <w:t>Paraguay</w:t>
              </w:r>
            </w:hyperlink>
          </w:p>
          <w:p w14:paraId="4A524A20"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30" w:history="1">
              <w:r w:rsidR="00497DB5" w:rsidRPr="00497DB5">
                <w:rPr>
                  <w:rFonts w:asciiTheme="minorHAnsi" w:hAnsiTheme="minorHAnsi"/>
                  <w:sz w:val="22"/>
                  <w:szCs w:val="22"/>
                  <w:lang w:val="es-ES_tradnl"/>
                </w:rPr>
                <w:t>Peru</w:t>
              </w:r>
            </w:hyperlink>
          </w:p>
          <w:p w14:paraId="51F27E66" w14:textId="77777777" w:rsidR="00497DB5" w:rsidRPr="008A7B8B" w:rsidRDefault="003B1B5B" w:rsidP="004269CF">
            <w:pPr>
              <w:spacing w:after="100" w:line="276" w:lineRule="auto"/>
              <w:jc w:val="center"/>
              <w:rPr>
                <w:rFonts w:asciiTheme="minorHAnsi" w:hAnsiTheme="minorHAnsi"/>
                <w:sz w:val="22"/>
                <w:szCs w:val="22"/>
                <w:lang w:val="es-ES_tradnl"/>
              </w:rPr>
            </w:pPr>
            <w:hyperlink r:id="rId31" w:history="1">
              <w:r w:rsidR="00497DB5" w:rsidRPr="008A7B8B">
                <w:rPr>
                  <w:rFonts w:asciiTheme="minorHAnsi" w:hAnsiTheme="minorHAnsi"/>
                  <w:sz w:val="22"/>
                  <w:szCs w:val="22"/>
                  <w:lang w:val="es-ES_tradnl"/>
                </w:rPr>
                <w:t>Uruguay</w:t>
              </w:r>
            </w:hyperlink>
          </w:p>
          <w:p w14:paraId="5EE7E18D" w14:textId="77777777" w:rsidR="00497DB5" w:rsidRPr="008A7B8B" w:rsidRDefault="003B1B5B" w:rsidP="004269CF">
            <w:pPr>
              <w:spacing w:after="100" w:line="276" w:lineRule="auto"/>
              <w:jc w:val="center"/>
              <w:rPr>
                <w:rFonts w:asciiTheme="minorHAnsi" w:hAnsiTheme="minorHAnsi"/>
                <w:sz w:val="22"/>
                <w:szCs w:val="22"/>
                <w:lang w:val="es-ES_tradnl"/>
              </w:rPr>
            </w:pPr>
            <w:hyperlink r:id="rId32" w:history="1">
              <w:r w:rsidR="00497DB5" w:rsidRPr="008A7B8B">
                <w:rPr>
                  <w:rFonts w:asciiTheme="minorHAnsi" w:hAnsiTheme="minorHAnsi"/>
                  <w:sz w:val="22"/>
                  <w:szCs w:val="22"/>
                  <w:lang w:val="es-ES_tradnl"/>
                </w:rPr>
                <w:t>Venezuela</w:t>
              </w:r>
            </w:hyperlink>
          </w:p>
          <w:p w14:paraId="00C4B78B" w14:textId="77777777" w:rsidR="00497DB5" w:rsidRPr="008A7B8B" w:rsidRDefault="00497DB5" w:rsidP="004269CF">
            <w:pPr>
              <w:spacing w:line="276" w:lineRule="auto"/>
              <w:jc w:val="center"/>
              <w:rPr>
                <w:rFonts w:asciiTheme="minorHAnsi" w:hAnsiTheme="minorHAnsi"/>
                <w:sz w:val="22"/>
                <w:szCs w:val="22"/>
                <w:lang w:val="es-ES_tradnl"/>
              </w:rPr>
            </w:pPr>
          </w:p>
        </w:tc>
        <w:tc>
          <w:tcPr>
            <w:tcW w:w="1287" w:type="dxa"/>
            <w:tcBorders>
              <w:top w:val="single" w:sz="4" w:space="0" w:color="000000"/>
              <w:left w:val="dotted" w:sz="4" w:space="0" w:color="auto"/>
              <w:bottom w:val="single" w:sz="4" w:space="0" w:color="000000"/>
            </w:tcBorders>
            <w:shd w:val="clear" w:color="auto" w:fill="auto"/>
            <w:tcMar>
              <w:top w:w="0" w:type="dxa"/>
              <w:left w:w="108" w:type="dxa"/>
              <w:bottom w:w="0" w:type="dxa"/>
              <w:right w:w="108" w:type="dxa"/>
            </w:tcMar>
          </w:tcPr>
          <w:p w14:paraId="15C1F064" w14:textId="77777777" w:rsidR="00497DB5" w:rsidRPr="00497DB5" w:rsidRDefault="003B1B5B" w:rsidP="004269CF">
            <w:pPr>
              <w:spacing w:before="120" w:line="276" w:lineRule="auto"/>
              <w:jc w:val="center"/>
              <w:rPr>
                <w:rFonts w:asciiTheme="minorHAnsi" w:hAnsiTheme="minorHAnsi"/>
                <w:sz w:val="22"/>
                <w:szCs w:val="22"/>
                <w:lang w:val="es-ES_tradnl"/>
              </w:rPr>
            </w:pPr>
            <w:hyperlink r:id="rId33" w:history="1">
              <w:r w:rsidR="00497DB5" w:rsidRPr="00497DB5">
                <w:rPr>
                  <w:rFonts w:asciiTheme="minorHAnsi" w:hAnsiTheme="minorHAnsi"/>
                  <w:sz w:val="22"/>
                  <w:szCs w:val="22"/>
                  <w:lang w:val="es-ES_tradnl"/>
                </w:rPr>
                <w:t>Afghanistan</w:t>
              </w:r>
            </w:hyperlink>
          </w:p>
          <w:p w14:paraId="4C2FFC34"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34" w:history="1">
              <w:r w:rsidR="00497DB5" w:rsidRPr="00497DB5">
                <w:rPr>
                  <w:rFonts w:asciiTheme="minorHAnsi" w:hAnsiTheme="minorHAnsi"/>
                  <w:sz w:val="22"/>
                  <w:szCs w:val="22"/>
                  <w:lang w:val="es-ES_tradnl"/>
                </w:rPr>
                <w:t>Bangladesh</w:t>
              </w:r>
            </w:hyperlink>
          </w:p>
          <w:p w14:paraId="67EB2DFE"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35" w:history="1">
              <w:r w:rsidR="00497DB5" w:rsidRPr="00497DB5">
                <w:rPr>
                  <w:rFonts w:asciiTheme="minorHAnsi" w:hAnsiTheme="minorHAnsi"/>
                  <w:sz w:val="22"/>
                  <w:szCs w:val="22"/>
                  <w:lang w:val="es-ES_tradnl"/>
                </w:rPr>
                <w:t>Bhutan</w:t>
              </w:r>
            </w:hyperlink>
          </w:p>
          <w:p w14:paraId="44505C5D"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36" w:history="1">
              <w:r w:rsidR="00497DB5" w:rsidRPr="00497DB5">
                <w:rPr>
                  <w:rFonts w:asciiTheme="minorHAnsi" w:hAnsiTheme="minorHAnsi"/>
                  <w:sz w:val="22"/>
                  <w:szCs w:val="22"/>
                  <w:lang w:val="es-ES_tradnl"/>
                </w:rPr>
                <w:t>Cambodia</w:t>
              </w:r>
            </w:hyperlink>
          </w:p>
          <w:p w14:paraId="59F4359F"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37" w:history="1">
              <w:r w:rsidR="00497DB5" w:rsidRPr="00497DB5">
                <w:rPr>
                  <w:rFonts w:asciiTheme="minorHAnsi" w:hAnsiTheme="minorHAnsi"/>
                  <w:sz w:val="22"/>
                  <w:szCs w:val="22"/>
                  <w:lang w:val="es-ES_tradnl"/>
                </w:rPr>
                <w:t>China</w:t>
              </w:r>
            </w:hyperlink>
          </w:p>
          <w:p w14:paraId="08BA0CCD" w14:textId="77777777" w:rsidR="00497DB5" w:rsidRPr="00497DB5" w:rsidRDefault="003B1B5B" w:rsidP="004269CF">
            <w:pPr>
              <w:spacing w:after="100" w:line="276" w:lineRule="auto"/>
              <w:jc w:val="center"/>
              <w:rPr>
                <w:rFonts w:asciiTheme="minorHAnsi" w:hAnsiTheme="minorHAnsi"/>
                <w:sz w:val="22"/>
                <w:szCs w:val="22"/>
                <w:lang w:val="es-ES_tradnl"/>
              </w:rPr>
            </w:pPr>
            <w:hyperlink r:id="rId38" w:history="1">
              <w:r w:rsidR="00497DB5" w:rsidRPr="00497DB5">
                <w:rPr>
                  <w:rFonts w:asciiTheme="minorHAnsi" w:hAnsiTheme="minorHAnsi"/>
                  <w:sz w:val="22"/>
                  <w:szCs w:val="22"/>
                  <w:lang w:val="es-ES_tradnl"/>
                </w:rPr>
                <w:t>India</w:t>
              </w:r>
            </w:hyperlink>
          </w:p>
          <w:p w14:paraId="6489C77F" w14:textId="77777777" w:rsidR="00497DB5" w:rsidRPr="00C56C88" w:rsidRDefault="003B1B5B" w:rsidP="004269CF">
            <w:pPr>
              <w:spacing w:after="100" w:line="276" w:lineRule="auto"/>
              <w:jc w:val="center"/>
              <w:rPr>
                <w:rFonts w:asciiTheme="minorHAnsi" w:hAnsiTheme="minorHAnsi"/>
                <w:sz w:val="22"/>
                <w:szCs w:val="22"/>
                <w:lang w:val="en-GB"/>
              </w:rPr>
            </w:pPr>
            <w:hyperlink r:id="rId39" w:history="1">
              <w:r w:rsidR="00497DB5" w:rsidRPr="00C56C88">
                <w:rPr>
                  <w:rFonts w:asciiTheme="minorHAnsi" w:hAnsiTheme="minorHAnsi"/>
                  <w:sz w:val="22"/>
                  <w:szCs w:val="22"/>
                  <w:lang w:val="en-GB"/>
                </w:rPr>
                <w:t>Indonesia</w:t>
              </w:r>
            </w:hyperlink>
          </w:p>
          <w:p w14:paraId="14B747BA" w14:textId="77777777" w:rsidR="00497DB5" w:rsidRPr="00C56C88" w:rsidRDefault="003B1B5B" w:rsidP="004269CF">
            <w:pPr>
              <w:spacing w:after="100" w:line="276" w:lineRule="auto"/>
              <w:jc w:val="center"/>
              <w:rPr>
                <w:rFonts w:asciiTheme="minorHAnsi" w:hAnsiTheme="minorHAnsi"/>
                <w:sz w:val="22"/>
                <w:szCs w:val="22"/>
                <w:lang w:val="en-GB"/>
              </w:rPr>
            </w:pPr>
            <w:hyperlink r:id="rId40" w:history="1">
              <w:r w:rsidR="00497DB5" w:rsidRPr="00C56C88">
                <w:rPr>
                  <w:rFonts w:asciiTheme="minorHAnsi" w:hAnsiTheme="minorHAnsi"/>
                  <w:sz w:val="22"/>
                  <w:szCs w:val="22"/>
                  <w:lang w:val="en-GB"/>
                </w:rPr>
                <w:t>Laos</w:t>
              </w:r>
            </w:hyperlink>
          </w:p>
          <w:p w14:paraId="56477652" w14:textId="77777777" w:rsidR="00497DB5" w:rsidRPr="00C56C88" w:rsidRDefault="003B1B5B" w:rsidP="004269CF">
            <w:pPr>
              <w:spacing w:after="100" w:line="276" w:lineRule="auto"/>
              <w:jc w:val="center"/>
              <w:rPr>
                <w:rFonts w:asciiTheme="minorHAnsi" w:hAnsiTheme="minorHAnsi"/>
                <w:sz w:val="22"/>
                <w:szCs w:val="22"/>
                <w:lang w:val="en-GB"/>
              </w:rPr>
            </w:pPr>
            <w:hyperlink r:id="rId41" w:history="1">
              <w:r w:rsidR="00497DB5" w:rsidRPr="00C56C88">
                <w:rPr>
                  <w:rFonts w:asciiTheme="minorHAnsi" w:hAnsiTheme="minorHAnsi"/>
                  <w:sz w:val="22"/>
                  <w:szCs w:val="22"/>
                  <w:lang w:val="en-GB"/>
                </w:rPr>
                <w:t>Malaysia</w:t>
              </w:r>
            </w:hyperlink>
          </w:p>
        </w:tc>
        <w:tc>
          <w:tcPr>
            <w:tcW w:w="1521" w:type="dxa"/>
            <w:tcBorders>
              <w:top w:val="single" w:sz="4" w:space="0" w:color="000000"/>
              <w:bottom w:val="single" w:sz="4" w:space="0" w:color="000000"/>
              <w:right w:val="dotted" w:sz="4" w:space="0" w:color="auto"/>
            </w:tcBorders>
            <w:shd w:val="clear" w:color="auto" w:fill="auto"/>
          </w:tcPr>
          <w:p w14:paraId="0E931A22" w14:textId="77777777" w:rsidR="00497DB5" w:rsidRPr="00C56C88" w:rsidRDefault="003B1B5B" w:rsidP="004269CF">
            <w:pPr>
              <w:spacing w:before="120" w:line="276" w:lineRule="auto"/>
              <w:jc w:val="center"/>
              <w:rPr>
                <w:rFonts w:asciiTheme="minorHAnsi" w:hAnsiTheme="minorHAnsi"/>
                <w:sz w:val="22"/>
                <w:szCs w:val="22"/>
                <w:lang w:val="en-GB"/>
              </w:rPr>
            </w:pPr>
            <w:hyperlink r:id="rId42" w:history="1">
              <w:r w:rsidR="00497DB5" w:rsidRPr="00C56C88">
                <w:rPr>
                  <w:rFonts w:asciiTheme="minorHAnsi" w:hAnsiTheme="minorHAnsi"/>
                  <w:sz w:val="22"/>
                  <w:szCs w:val="22"/>
                  <w:lang w:val="en-GB"/>
                </w:rPr>
                <w:t>Maldives</w:t>
              </w:r>
            </w:hyperlink>
          </w:p>
          <w:p w14:paraId="3C5E44DF" w14:textId="77777777" w:rsidR="00497DB5" w:rsidRPr="00C56C88" w:rsidRDefault="003B1B5B" w:rsidP="004269CF">
            <w:pPr>
              <w:spacing w:after="100" w:line="276" w:lineRule="auto"/>
              <w:jc w:val="center"/>
              <w:rPr>
                <w:rFonts w:asciiTheme="minorHAnsi" w:hAnsiTheme="minorHAnsi"/>
                <w:sz w:val="22"/>
                <w:szCs w:val="22"/>
                <w:lang w:val="en-GB"/>
              </w:rPr>
            </w:pPr>
            <w:hyperlink r:id="rId43" w:history="1">
              <w:r w:rsidR="00497DB5" w:rsidRPr="00C56C88">
                <w:rPr>
                  <w:rFonts w:asciiTheme="minorHAnsi" w:hAnsiTheme="minorHAnsi"/>
                  <w:sz w:val="22"/>
                  <w:szCs w:val="22"/>
                  <w:lang w:val="en-GB"/>
                </w:rPr>
                <w:t>Mongolia</w:t>
              </w:r>
            </w:hyperlink>
          </w:p>
          <w:p w14:paraId="0784F389" w14:textId="77777777" w:rsidR="00497DB5" w:rsidRPr="00C56C88" w:rsidRDefault="003B1B5B" w:rsidP="004269CF">
            <w:pPr>
              <w:spacing w:after="100" w:line="276" w:lineRule="auto"/>
              <w:jc w:val="center"/>
              <w:rPr>
                <w:rFonts w:asciiTheme="minorHAnsi" w:hAnsiTheme="minorHAnsi"/>
                <w:sz w:val="22"/>
                <w:szCs w:val="22"/>
                <w:lang w:val="en-GB"/>
              </w:rPr>
            </w:pPr>
            <w:hyperlink r:id="rId44" w:history="1">
              <w:r w:rsidR="00497DB5" w:rsidRPr="00C56C88">
                <w:rPr>
                  <w:rFonts w:asciiTheme="minorHAnsi" w:hAnsiTheme="minorHAnsi"/>
                  <w:sz w:val="22"/>
                  <w:szCs w:val="22"/>
                  <w:lang w:val="en-GB"/>
                </w:rPr>
                <w:t>Myanmar</w:t>
              </w:r>
            </w:hyperlink>
          </w:p>
          <w:p w14:paraId="127F7E0D" w14:textId="77777777" w:rsidR="00497DB5" w:rsidRPr="00C56C88" w:rsidRDefault="003B1B5B" w:rsidP="004269CF">
            <w:pPr>
              <w:spacing w:after="100" w:line="276" w:lineRule="auto"/>
              <w:jc w:val="center"/>
              <w:rPr>
                <w:rFonts w:asciiTheme="minorHAnsi" w:hAnsiTheme="minorHAnsi"/>
                <w:sz w:val="22"/>
                <w:szCs w:val="22"/>
                <w:lang w:val="en-GB"/>
              </w:rPr>
            </w:pPr>
            <w:hyperlink r:id="rId45" w:history="1">
              <w:r w:rsidR="00497DB5" w:rsidRPr="00C56C88">
                <w:rPr>
                  <w:rFonts w:asciiTheme="minorHAnsi" w:hAnsiTheme="minorHAnsi"/>
                  <w:sz w:val="22"/>
                  <w:szCs w:val="22"/>
                  <w:lang w:val="en-GB"/>
                </w:rPr>
                <w:t>Nepal</w:t>
              </w:r>
            </w:hyperlink>
          </w:p>
          <w:p w14:paraId="401383CD" w14:textId="77777777" w:rsidR="00497DB5" w:rsidRPr="00C56C88" w:rsidRDefault="003B1B5B" w:rsidP="004269CF">
            <w:pPr>
              <w:spacing w:after="100" w:line="276" w:lineRule="auto"/>
              <w:jc w:val="center"/>
              <w:rPr>
                <w:rFonts w:asciiTheme="minorHAnsi" w:hAnsiTheme="minorHAnsi"/>
                <w:sz w:val="22"/>
                <w:szCs w:val="22"/>
                <w:lang w:val="en-GB"/>
              </w:rPr>
            </w:pPr>
            <w:hyperlink r:id="rId46" w:history="1">
              <w:r w:rsidR="00497DB5" w:rsidRPr="00C56C88">
                <w:rPr>
                  <w:rFonts w:asciiTheme="minorHAnsi" w:hAnsiTheme="minorHAnsi"/>
                  <w:sz w:val="22"/>
                  <w:szCs w:val="22"/>
                  <w:lang w:val="en-GB"/>
                </w:rPr>
                <w:t>Pakistan</w:t>
              </w:r>
            </w:hyperlink>
          </w:p>
          <w:p w14:paraId="47B42976" w14:textId="77777777" w:rsidR="00497DB5" w:rsidRPr="00C56C88" w:rsidRDefault="003B1B5B" w:rsidP="004269CF">
            <w:pPr>
              <w:spacing w:after="100" w:line="276" w:lineRule="auto"/>
              <w:jc w:val="center"/>
              <w:rPr>
                <w:rFonts w:asciiTheme="minorHAnsi" w:hAnsiTheme="minorHAnsi"/>
                <w:sz w:val="22"/>
                <w:szCs w:val="22"/>
                <w:lang w:val="en-GB"/>
              </w:rPr>
            </w:pPr>
            <w:hyperlink r:id="rId47" w:history="1">
              <w:r w:rsidR="00497DB5" w:rsidRPr="00C56C88">
                <w:rPr>
                  <w:rFonts w:asciiTheme="minorHAnsi" w:hAnsiTheme="minorHAnsi"/>
                  <w:sz w:val="22"/>
                  <w:szCs w:val="22"/>
                  <w:lang w:val="en-GB"/>
                </w:rPr>
                <w:t>Philippines</w:t>
              </w:r>
            </w:hyperlink>
          </w:p>
          <w:p w14:paraId="65A77379" w14:textId="77777777" w:rsidR="00497DB5" w:rsidRPr="00C56C88" w:rsidRDefault="003B1B5B" w:rsidP="004269CF">
            <w:pPr>
              <w:spacing w:after="100" w:line="276" w:lineRule="auto"/>
              <w:jc w:val="center"/>
              <w:rPr>
                <w:rFonts w:asciiTheme="minorHAnsi" w:hAnsiTheme="minorHAnsi"/>
                <w:sz w:val="22"/>
                <w:szCs w:val="22"/>
                <w:lang w:val="en-GB"/>
              </w:rPr>
            </w:pPr>
            <w:hyperlink r:id="rId48" w:history="1">
              <w:r w:rsidR="00497DB5" w:rsidRPr="00C56C88">
                <w:rPr>
                  <w:rFonts w:asciiTheme="minorHAnsi" w:hAnsiTheme="minorHAnsi"/>
                  <w:sz w:val="22"/>
                  <w:szCs w:val="22"/>
                  <w:lang w:val="en-GB"/>
                </w:rPr>
                <w:t>Sri Lanka</w:t>
              </w:r>
            </w:hyperlink>
          </w:p>
          <w:p w14:paraId="6405E077" w14:textId="77777777" w:rsidR="00497DB5" w:rsidRPr="00C56C88" w:rsidRDefault="003B1B5B" w:rsidP="004269CF">
            <w:pPr>
              <w:spacing w:after="100" w:line="276" w:lineRule="auto"/>
              <w:jc w:val="center"/>
              <w:rPr>
                <w:rFonts w:asciiTheme="minorHAnsi" w:hAnsiTheme="minorHAnsi"/>
                <w:sz w:val="22"/>
                <w:szCs w:val="22"/>
                <w:lang w:val="en-GB"/>
              </w:rPr>
            </w:pPr>
            <w:hyperlink r:id="rId49" w:history="1">
              <w:r w:rsidR="00497DB5" w:rsidRPr="00C56C88">
                <w:rPr>
                  <w:rFonts w:asciiTheme="minorHAnsi" w:hAnsiTheme="minorHAnsi"/>
                  <w:sz w:val="22"/>
                  <w:szCs w:val="22"/>
                  <w:lang w:val="en-GB"/>
                </w:rPr>
                <w:t>Thailand</w:t>
              </w:r>
            </w:hyperlink>
          </w:p>
          <w:p w14:paraId="50812A91" w14:textId="77777777" w:rsidR="00497DB5" w:rsidRPr="00C56C88" w:rsidRDefault="003B1B5B" w:rsidP="004269CF">
            <w:pPr>
              <w:spacing w:after="100" w:line="276" w:lineRule="auto"/>
              <w:jc w:val="center"/>
              <w:rPr>
                <w:rFonts w:asciiTheme="minorHAnsi" w:hAnsiTheme="minorHAnsi"/>
                <w:sz w:val="22"/>
                <w:szCs w:val="22"/>
                <w:lang w:val="en-GB"/>
              </w:rPr>
            </w:pPr>
            <w:hyperlink r:id="rId50" w:history="1">
              <w:r w:rsidR="00497DB5" w:rsidRPr="00C56C88">
                <w:rPr>
                  <w:rFonts w:asciiTheme="minorHAnsi" w:hAnsiTheme="minorHAnsi"/>
                  <w:sz w:val="22"/>
                  <w:szCs w:val="22"/>
                  <w:lang w:val="en-GB"/>
                </w:rPr>
                <w:t>Vietnam</w:t>
              </w:r>
            </w:hyperlink>
          </w:p>
        </w:tc>
        <w:tc>
          <w:tcPr>
            <w:tcW w:w="1812" w:type="dxa"/>
            <w:tcBorders>
              <w:top w:val="single" w:sz="4" w:space="0" w:color="000000"/>
              <w:left w:val="dotted" w:sz="4" w:space="0" w:color="auto"/>
              <w:bottom w:val="single" w:sz="4" w:space="0" w:color="000000"/>
              <w:right w:val="dotted" w:sz="4" w:space="0" w:color="auto"/>
            </w:tcBorders>
            <w:shd w:val="clear" w:color="auto" w:fill="auto"/>
            <w:tcMar>
              <w:top w:w="0" w:type="dxa"/>
              <w:left w:w="108" w:type="dxa"/>
              <w:bottom w:w="0" w:type="dxa"/>
              <w:right w:w="108" w:type="dxa"/>
            </w:tcMar>
          </w:tcPr>
          <w:p w14:paraId="064AE7C1" w14:textId="77777777" w:rsidR="00497DB5" w:rsidRPr="00C56C88" w:rsidRDefault="003B1B5B" w:rsidP="004269CF">
            <w:pPr>
              <w:spacing w:before="120" w:line="276" w:lineRule="auto"/>
              <w:jc w:val="center"/>
              <w:rPr>
                <w:rFonts w:asciiTheme="minorHAnsi" w:hAnsiTheme="minorHAnsi"/>
                <w:sz w:val="22"/>
                <w:szCs w:val="22"/>
                <w:lang w:val="en-GB"/>
              </w:rPr>
            </w:pPr>
            <w:hyperlink r:id="rId51" w:history="1">
              <w:r w:rsidR="00497DB5" w:rsidRPr="00C56C88">
                <w:rPr>
                  <w:rFonts w:asciiTheme="minorHAnsi" w:hAnsiTheme="minorHAnsi"/>
                  <w:sz w:val="22"/>
                  <w:szCs w:val="22"/>
                  <w:lang w:val="en-GB"/>
                </w:rPr>
                <w:t>Kazakhstan</w:t>
              </w:r>
            </w:hyperlink>
          </w:p>
          <w:p w14:paraId="02A979E2" w14:textId="77777777" w:rsidR="00497DB5" w:rsidRPr="00C56C88" w:rsidRDefault="003B1B5B" w:rsidP="004269CF">
            <w:pPr>
              <w:spacing w:after="100" w:line="276" w:lineRule="auto"/>
              <w:jc w:val="center"/>
              <w:rPr>
                <w:rFonts w:asciiTheme="minorHAnsi" w:hAnsiTheme="minorHAnsi"/>
                <w:sz w:val="22"/>
                <w:szCs w:val="22"/>
                <w:lang w:val="en-GB"/>
              </w:rPr>
            </w:pPr>
            <w:hyperlink r:id="rId52" w:history="1">
              <w:r w:rsidR="00497DB5" w:rsidRPr="00C56C88">
                <w:rPr>
                  <w:rFonts w:asciiTheme="minorHAnsi" w:hAnsiTheme="minorHAnsi"/>
                  <w:sz w:val="22"/>
                  <w:szCs w:val="22"/>
                  <w:lang w:val="en-GB"/>
                </w:rPr>
                <w:t>Kyrgyzstan</w:t>
              </w:r>
            </w:hyperlink>
          </w:p>
          <w:p w14:paraId="3AB5915E" w14:textId="77777777" w:rsidR="00497DB5" w:rsidRPr="00C56C88" w:rsidRDefault="003B1B5B" w:rsidP="004269CF">
            <w:pPr>
              <w:spacing w:after="100" w:line="276" w:lineRule="auto"/>
              <w:jc w:val="center"/>
              <w:rPr>
                <w:rFonts w:asciiTheme="minorHAnsi" w:hAnsiTheme="minorHAnsi"/>
                <w:sz w:val="22"/>
                <w:szCs w:val="22"/>
                <w:lang w:val="en-GB"/>
              </w:rPr>
            </w:pPr>
            <w:hyperlink r:id="rId53" w:history="1">
              <w:r w:rsidR="00497DB5" w:rsidRPr="00C56C88">
                <w:rPr>
                  <w:rFonts w:asciiTheme="minorHAnsi" w:hAnsiTheme="minorHAnsi"/>
                  <w:sz w:val="22"/>
                  <w:szCs w:val="22"/>
                  <w:lang w:val="en-GB"/>
                </w:rPr>
                <w:t>Tajikistan</w:t>
              </w:r>
            </w:hyperlink>
          </w:p>
          <w:p w14:paraId="62969AD1" w14:textId="77777777" w:rsidR="00497DB5" w:rsidRPr="00C56C88" w:rsidRDefault="003B1B5B" w:rsidP="004269CF">
            <w:pPr>
              <w:spacing w:after="100" w:line="276" w:lineRule="auto"/>
              <w:jc w:val="center"/>
              <w:rPr>
                <w:rFonts w:asciiTheme="minorHAnsi" w:hAnsiTheme="minorHAnsi"/>
                <w:sz w:val="22"/>
                <w:szCs w:val="22"/>
                <w:lang w:val="en-GB"/>
              </w:rPr>
            </w:pPr>
            <w:hyperlink r:id="rId54" w:history="1">
              <w:r w:rsidR="00497DB5" w:rsidRPr="00C56C88">
                <w:rPr>
                  <w:rFonts w:asciiTheme="minorHAnsi" w:hAnsiTheme="minorHAnsi"/>
                  <w:sz w:val="22"/>
                  <w:szCs w:val="22"/>
                  <w:lang w:val="en-GB"/>
                </w:rPr>
                <w:t>Turkmenistan</w:t>
              </w:r>
            </w:hyperlink>
          </w:p>
          <w:p w14:paraId="46BE2256" w14:textId="77777777" w:rsidR="00497DB5" w:rsidRPr="00C56C88" w:rsidRDefault="003B1B5B" w:rsidP="004269CF">
            <w:pPr>
              <w:spacing w:after="100" w:line="276" w:lineRule="auto"/>
              <w:jc w:val="center"/>
              <w:rPr>
                <w:rFonts w:asciiTheme="minorHAnsi" w:hAnsiTheme="minorHAnsi"/>
                <w:sz w:val="22"/>
                <w:szCs w:val="22"/>
                <w:lang w:val="en-GB"/>
              </w:rPr>
            </w:pPr>
            <w:hyperlink r:id="rId55" w:history="1">
              <w:r w:rsidR="00497DB5" w:rsidRPr="00C56C88">
                <w:rPr>
                  <w:rFonts w:asciiTheme="minorHAnsi" w:hAnsiTheme="minorHAnsi"/>
                  <w:sz w:val="22"/>
                  <w:szCs w:val="22"/>
                  <w:lang w:val="en-GB"/>
                </w:rPr>
                <w:t>Uzbekistan</w:t>
              </w:r>
            </w:hyperlink>
          </w:p>
          <w:p w14:paraId="073811FD" w14:textId="77777777" w:rsidR="00497DB5" w:rsidRPr="00C56C88" w:rsidRDefault="00497DB5" w:rsidP="004269CF">
            <w:pPr>
              <w:spacing w:line="276" w:lineRule="auto"/>
              <w:jc w:val="center"/>
              <w:rPr>
                <w:rFonts w:asciiTheme="minorHAnsi" w:hAnsiTheme="minorHAnsi"/>
                <w:sz w:val="22"/>
                <w:szCs w:val="22"/>
                <w:lang w:val="en-GB"/>
              </w:rPr>
            </w:pPr>
          </w:p>
        </w:tc>
        <w:tc>
          <w:tcPr>
            <w:tcW w:w="2123" w:type="dxa"/>
            <w:tcBorders>
              <w:top w:val="single" w:sz="4" w:space="0" w:color="000000"/>
              <w:left w:val="dotted" w:sz="4" w:space="0" w:color="auto"/>
              <w:bottom w:val="single" w:sz="4" w:space="0" w:color="000000"/>
              <w:right w:val="single" w:sz="4" w:space="0" w:color="000000"/>
            </w:tcBorders>
            <w:shd w:val="clear" w:color="auto" w:fill="auto"/>
            <w:tcMar>
              <w:top w:w="0" w:type="dxa"/>
              <w:left w:w="108" w:type="dxa"/>
              <w:bottom w:w="0" w:type="dxa"/>
              <w:right w:w="108" w:type="dxa"/>
            </w:tcMar>
          </w:tcPr>
          <w:p w14:paraId="0D16DB19" w14:textId="77777777" w:rsidR="00497DB5" w:rsidRPr="00C56C88" w:rsidRDefault="003B1B5B" w:rsidP="004269CF">
            <w:pPr>
              <w:spacing w:before="120" w:line="276" w:lineRule="auto"/>
              <w:jc w:val="center"/>
              <w:rPr>
                <w:rFonts w:asciiTheme="minorHAnsi" w:hAnsiTheme="minorHAnsi"/>
                <w:sz w:val="22"/>
                <w:szCs w:val="22"/>
                <w:lang w:val="en-GB"/>
              </w:rPr>
            </w:pPr>
            <w:hyperlink r:id="rId56" w:history="1">
              <w:r w:rsidR="00497DB5" w:rsidRPr="00C56C88">
                <w:rPr>
                  <w:rFonts w:asciiTheme="minorHAnsi" w:hAnsiTheme="minorHAnsi"/>
                  <w:sz w:val="22"/>
                  <w:szCs w:val="22"/>
                  <w:lang w:val="en-GB"/>
                </w:rPr>
                <w:t>Iran</w:t>
              </w:r>
            </w:hyperlink>
          </w:p>
          <w:p w14:paraId="40E00CCC" w14:textId="77777777" w:rsidR="00497DB5" w:rsidRPr="00C56C88" w:rsidRDefault="003B1B5B" w:rsidP="004269CF">
            <w:pPr>
              <w:spacing w:after="100" w:line="276" w:lineRule="auto"/>
              <w:jc w:val="center"/>
              <w:rPr>
                <w:rFonts w:asciiTheme="minorHAnsi" w:hAnsiTheme="minorHAnsi"/>
                <w:sz w:val="22"/>
                <w:szCs w:val="22"/>
                <w:lang w:val="en-GB"/>
              </w:rPr>
            </w:pPr>
            <w:hyperlink r:id="rId57" w:history="1">
              <w:r w:rsidR="00497DB5" w:rsidRPr="00C56C88">
                <w:rPr>
                  <w:rFonts w:asciiTheme="minorHAnsi" w:hAnsiTheme="minorHAnsi"/>
                  <w:sz w:val="22"/>
                  <w:szCs w:val="22"/>
                  <w:lang w:val="en-GB"/>
                </w:rPr>
                <w:t>Iraq</w:t>
              </w:r>
            </w:hyperlink>
          </w:p>
          <w:p w14:paraId="6E57C938" w14:textId="77777777" w:rsidR="00497DB5" w:rsidRPr="00C56C88" w:rsidRDefault="003B1B5B" w:rsidP="004269CF">
            <w:pPr>
              <w:spacing w:after="100" w:line="276" w:lineRule="auto"/>
              <w:jc w:val="center"/>
              <w:rPr>
                <w:rFonts w:asciiTheme="minorHAnsi" w:hAnsiTheme="minorHAnsi"/>
                <w:sz w:val="22"/>
                <w:szCs w:val="22"/>
                <w:lang w:val="en-GB"/>
              </w:rPr>
            </w:pPr>
            <w:hyperlink r:id="rId58" w:history="1">
              <w:r w:rsidR="00497DB5" w:rsidRPr="00C56C88">
                <w:rPr>
                  <w:rFonts w:asciiTheme="minorHAnsi" w:hAnsiTheme="minorHAnsi"/>
                  <w:sz w:val="22"/>
                  <w:szCs w:val="22"/>
                  <w:lang w:val="en-GB"/>
                </w:rPr>
                <w:t>Yemen</w:t>
              </w:r>
            </w:hyperlink>
          </w:p>
          <w:p w14:paraId="38CF64C0" w14:textId="77777777" w:rsidR="00497DB5" w:rsidRPr="00C56C88" w:rsidRDefault="00497DB5" w:rsidP="004269CF">
            <w:pPr>
              <w:spacing w:line="276" w:lineRule="auto"/>
              <w:jc w:val="center"/>
              <w:rPr>
                <w:rFonts w:asciiTheme="minorHAnsi" w:hAnsiTheme="minorHAnsi"/>
                <w:sz w:val="22"/>
                <w:szCs w:val="22"/>
                <w:lang w:val="en-GB"/>
              </w:rPr>
            </w:pPr>
          </w:p>
        </w:tc>
      </w:tr>
    </w:tbl>
    <w:p w14:paraId="7B772EA9" w14:textId="77777777" w:rsidR="00497DB5" w:rsidRPr="00C56C88" w:rsidRDefault="00497DB5" w:rsidP="00497DB5">
      <w:pPr>
        <w:spacing w:before="240"/>
        <w:rPr>
          <w:rFonts w:asciiTheme="minorHAnsi" w:hAnsiTheme="minorHAnsi"/>
          <w:b/>
          <w:sz w:val="22"/>
          <w:szCs w:val="22"/>
          <w:lang w:val="en-GB"/>
        </w:rPr>
      </w:pPr>
      <w:r w:rsidRPr="00C56C88">
        <w:rPr>
          <w:rFonts w:asciiTheme="minorHAnsi" w:hAnsiTheme="minorHAnsi"/>
          <w:sz w:val="22"/>
          <w:szCs w:val="22"/>
          <w:lang w:val="en-GB"/>
        </w:rPr>
        <w:t xml:space="preserve">Under the </w:t>
      </w:r>
      <w:r w:rsidRPr="00C56C88">
        <w:rPr>
          <w:rFonts w:asciiTheme="minorHAnsi" w:hAnsiTheme="minorHAnsi"/>
          <w:b/>
          <w:sz w:val="22"/>
          <w:szCs w:val="22"/>
          <w:lang w:val="en-GB"/>
        </w:rPr>
        <w:t>European Neighbourhood Instrument</w:t>
      </w:r>
    </w:p>
    <w:tbl>
      <w:tblPr>
        <w:tblW w:w="9242"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2310"/>
        <w:gridCol w:w="2310"/>
        <w:gridCol w:w="2311"/>
        <w:gridCol w:w="2311"/>
      </w:tblGrid>
      <w:tr w:rsidR="00497DB5" w:rsidRPr="00C56C88" w14:paraId="49B620A1" w14:textId="77777777" w:rsidTr="004269CF">
        <w:tc>
          <w:tcPr>
            <w:tcW w:w="2310" w:type="dxa"/>
            <w:shd w:val="clear" w:color="auto" w:fill="auto"/>
            <w:tcMar>
              <w:top w:w="0" w:type="dxa"/>
              <w:left w:w="108" w:type="dxa"/>
              <w:bottom w:w="0" w:type="dxa"/>
              <w:right w:w="108" w:type="dxa"/>
            </w:tcMar>
          </w:tcPr>
          <w:p w14:paraId="26460840" w14:textId="77777777" w:rsidR="00497DB5" w:rsidRPr="00C56C88" w:rsidRDefault="003B1B5B" w:rsidP="00497DB5">
            <w:pPr>
              <w:spacing w:line="276" w:lineRule="auto"/>
              <w:jc w:val="center"/>
              <w:rPr>
                <w:rFonts w:asciiTheme="minorHAnsi" w:hAnsiTheme="minorHAnsi"/>
                <w:sz w:val="22"/>
                <w:szCs w:val="22"/>
                <w:lang w:val="en-GB"/>
              </w:rPr>
            </w:pPr>
            <w:hyperlink r:id="rId59" w:history="1">
              <w:r w:rsidR="00497DB5" w:rsidRPr="00C56C88">
                <w:rPr>
                  <w:rFonts w:asciiTheme="minorHAnsi" w:hAnsiTheme="minorHAnsi"/>
                  <w:sz w:val="22"/>
                  <w:szCs w:val="22"/>
                  <w:lang w:val="en-GB"/>
                </w:rPr>
                <w:t>Algeria</w:t>
              </w:r>
            </w:hyperlink>
            <w:r w:rsidR="00497DB5" w:rsidRPr="00C56C88">
              <w:rPr>
                <w:rFonts w:asciiTheme="minorHAnsi" w:hAnsiTheme="minorHAnsi"/>
                <w:sz w:val="22"/>
                <w:szCs w:val="22"/>
                <w:lang w:val="en-GB"/>
              </w:rPr>
              <w:t xml:space="preserve"> </w:t>
            </w:r>
          </w:p>
          <w:p w14:paraId="67B746A8" w14:textId="77777777" w:rsidR="00497DB5" w:rsidRPr="00C56C88" w:rsidRDefault="003B1B5B" w:rsidP="00497DB5">
            <w:pPr>
              <w:jc w:val="center"/>
              <w:rPr>
                <w:rFonts w:asciiTheme="minorHAnsi" w:hAnsiTheme="minorHAnsi"/>
                <w:sz w:val="22"/>
                <w:szCs w:val="22"/>
                <w:lang w:val="en-GB"/>
              </w:rPr>
            </w:pPr>
            <w:hyperlink r:id="rId60" w:history="1">
              <w:r w:rsidR="00497DB5" w:rsidRPr="00C56C88">
                <w:rPr>
                  <w:rFonts w:asciiTheme="minorHAnsi" w:hAnsiTheme="minorHAnsi"/>
                  <w:sz w:val="22"/>
                  <w:szCs w:val="22"/>
                  <w:lang w:val="en-GB"/>
                </w:rPr>
                <w:t>Armenia</w:t>
              </w:r>
            </w:hyperlink>
            <w:r w:rsidR="00497DB5" w:rsidRPr="00C56C88">
              <w:rPr>
                <w:rFonts w:asciiTheme="minorHAnsi" w:hAnsiTheme="minorHAnsi"/>
                <w:sz w:val="22"/>
                <w:szCs w:val="22"/>
                <w:lang w:val="en-GB"/>
              </w:rPr>
              <w:t xml:space="preserve"> </w:t>
            </w:r>
          </w:p>
          <w:p w14:paraId="7D1E78D7" w14:textId="77777777" w:rsidR="00497DB5" w:rsidRPr="00C56C88" w:rsidRDefault="003B1B5B" w:rsidP="00497DB5">
            <w:pPr>
              <w:jc w:val="center"/>
              <w:rPr>
                <w:rFonts w:asciiTheme="minorHAnsi" w:hAnsiTheme="minorHAnsi"/>
                <w:sz w:val="22"/>
                <w:szCs w:val="22"/>
                <w:lang w:val="en-GB"/>
              </w:rPr>
            </w:pPr>
            <w:hyperlink r:id="rId61" w:history="1">
              <w:r w:rsidR="00497DB5" w:rsidRPr="00C56C88">
                <w:rPr>
                  <w:rFonts w:asciiTheme="minorHAnsi" w:hAnsiTheme="minorHAnsi"/>
                  <w:sz w:val="22"/>
                  <w:szCs w:val="22"/>
                  <w:lang w:val="en-GB"/>
                </w:rPr>
                <w:t>Azerbaijan</w:t>
              </w:r>
            </w:hyperlink>
            <w:r w:rsidR="00497DB5" w:rsidRPr="00C56C88">
              <w:rPr>
                <w:rFonts w:asciiTheme="minorHAnsi" w:hAnsiTheme="minorHAnsi"/>
                <w:sz w:val="22"/>
                <w:szCs w:val="22"/>
                <w:lang w:val="en-GB"/>
              </w:rPr>
              <w:t xml:space="preserve"> </w:t>
            </w:r>
          </w:p>
          <w:p w14:paraId="150EB9D5" w14:textId="77777777" w:rsidR="00497DB5" w:rsidRPr="00C56C88" w:rsidRDefault="003B1B5B" w:rsidP="00497DB5">
            <w:pPr>
              <w:jc w:val="center"/>
              <w:rPr>
                <w:rFonts w:asciiTheme="minorHAnsi" w:hAnsiTheme="minorHAnsi"/>
                <w:sz w:val="22"/>
                <w:szCs w:val="22"/>
                <w:lang w:val="en-GB"/>
              </w:rPr>
            </w:pPr>
            <w:hyperlink r:id="rId62" w:history="1">
              <w:r w:rsidR="00497DB5" w:rsidRPr="00C56C88">
                <w:rPr>
                  <w:rFonts w:asciiTheme="minorHAnsi" w:hAnsiTheme="minorHAnsi"/>
                  <w:sz w:val="22"/>
                  <w:szCs w:val="22"/>
                  <w:lang w:val="en-GB"/>
                </w:rPr>
                <w:t>Belarus</w:t>
              </w:r>
            </w:hyperlink>
            <w:r w:rsidR="00497DB5" w:rsidRPr="00C56C88">
              <w:rPr>
                <w:rFonts w:asciiTheme="minorHAnsi" w:hAnsiTheme="minorHAnsi"/>
                <w:sz w:val="22"/>
                <w:szCs w:val="22"/>
                <w:lang w:val="en-GB"/>
              </w:rPr>
              <w:t xml:space="preserve"> </w:t>
            </w:r>
          </w:p>
        </w:tc>
        <w:tc>
          <w:tcPr>
            <w:tcW w:w="2310" w:type="dxa"/>
            <w:shd w:val="clear" w:color="auto" w:fill="auto"/>
            <w:tcMar>
              <w:top w:w="0" w:type="dxa"/>
              <w:left w:w="108" w:type="dxa"/>
              <w:bottom w:w="0" w:type="dxa"/>
              <w:right w:w="108" w:type="dxa"/>
            </w:tcMar>
          </w:tcPr>
          <w:p w14:paraId="70FBDF3E" w14:textId="77777777" w:rsidR="00497DB5" w:rsidRPr="00C56C88" w:rsidRDefault="003B1B5B" w:rsidP="00497DB5">
            <w:pPr>
              <w:spacing w:line="276" w:lineRule="auto"/>
              <w:jc w:val="center"/>
              <w:rPr>
                <w:rFonts w:asciiTheme="minorHAnsi" w:hAnsiTheme="minorHAnsi"/>
                <w:sz w:val="22"/>
                <w:szCs w:val="22"/>
                <w:lang w:val="en-GB"/>
              </w:rPr>
            </w:pPr>
            <w:hyperlink r:id="rId63" w:history="1">
              <w:r w:rsidR="00497DB5" w:rsidRPr="00C56C88">
                <w:rPr>
                  <w:rFonts w:asciiTheme="minorHAnsi" w:hAnsiTheme="minorHAnsi"/>
                  <w:sz w:val="22"/>
                  <w:szCs w:val="22"/>
                  <w:lang w:val="en-GB"/>
                </w:rPr>
                <w:t>Egypt</w:t>
              </w:r>
            </w:hyperlink>
            <w:r w:rsidR="00497DB5" w:rsidRPr="00C56C88">
              <w:rPr>
                <w:rFonts w:asciiTheme="minorHAnsi" w:hAnsiTheme="minorHAnsi"/>
                <w:sz w:val="22"/>
                <w:szCs w:val="22"/>
                <w:lang w:val="en-GB"/>
              </w:rPr>
              <w:t xml:space="preserve"> </w:t>
            </w:r>
          </w:p>
          <w:p w14:paraId="09B03694" w14:textId="77777777" w:rsidR="00497DB5" w:rsidRPr="00C56C88" w:rsidRDefault="003B1B5B" w:rsidP="00497DB5">
            <w:pPr>
              <w:jc w:val="center"/>
              <w:rPr>
                <w:rFonts w:asciiTheme="minorHAnsi" w:hAnsiTheme="minorHAnsi"/>
                <w:sz w:val="22"/>
                <w:szCs w:val="22"/>
                <w:lang w:val="en-GB"/>
              </w:rPr>
            </w:pPr>
            <w:hyperlink r:id="rId64" w:history="1">
              <w:r w:rsidR="00497DB5" w:rsidRPr="00C56C88">
                <w:rPr>
                  <w:rFonts w:asciiTheme="minorHAnsi" w:hAnsiTheme="minorHAnsi"/>
                  <w:sz w:val="22"/>
                  <w:szCs w:val="22"/>
                  <w:lang w:val="en-GB"/>
                </w:rPr>
                <w:t>Georgia</w:t>
              </w:r>
            </w:hyperlink>
            <w:r w:rsidR="00497DB5" w:rsidRPr="00C56C88">
              <w:rPr>
                <w:rFonts w:asciiTheme="minorHAnsi" w:hAnsiTheme="minorHAnsi"/>
                <w:sz w:val="22"/>
                <w:szCs w:val="22"/>
                <w:lang w:val="en-GB"/>
              </w:rPr>
              <w:t xml:space="preserve"> </w:t>
            </w:r>
          </w:p>
          <w:p w14:paraId="482A725B" w14:textId="77777777" w:rsidR="00497DB5" w:rsidRPr="00C56C88" w:rsidRDefault="003B1B5B" w:rsidP="00497DB5">
            <w:pPr>
              <w:jc w:val="center"/>
              <w:rPr>
                <w:rFonts w:asciiTheme="minorHAnsi" w:hAnsiTheme="minorHAnsi"/>
                <w:sz w:val="22"/>
                <w:szCs w:val="22"/>
                <w:lang w:val="en-GB"/>
              </w:rPr>
            </w:pPr>
            <w:hyperlink r:id="rId65" w:history="1">
              <w:r w:rsidR="00497DB5" w:rsidRPr="00C56C88">
                <w:rPr>
                  <w:rFonts w:asciiTheme="minorHAnsi" w:hAnsiTheme="minorHAnsi"/>
                  <w:sz w:val="22"/>
                  <w:szCs w:val="22"/>
                  <w:lang w:val="en-GB"/>
                </w:rPr>
                <w:t>Israel</w:t>
              </w:r>
            </w:hyperlink>
            <w:r w:rsidR="00497DB5" w:rsidRPr="00C56C88">
              <w:rPr>
                <w:rFonts w:asciiTheme="minorHAnsi" w:hAnsiTheme="minorHAnsi"/>
                <w:sz w:val="22"/>
                <w:szCs w:val="22"/>
                <w:lang w:val="en-GB"/>
              </w:rPr>
              <w:t xml:space="preserve"> </w:t>
            </w:r>
          </w:p>
          <w:p w14:paraId="1F71D571" w14:textId="77777777" w:rsidR="00497DB5" w:rsidRPr="00C56C88" w:rsidRDefault="003B1B5B" w:rsidP="00497DB5">
            <w:pPr>
              <w:jc w:val="center"/>
              <w:rPr>
                <w:rFonts w:asciiTheme="minorHAnsi" w:hAnsiTheme="minorHAnsi"/>
                <w:sz w:val="22"/>
                <w:szCs w:val="22"/>
                <w:lang w:val="en-GB"/>
              </w:rPr>
            </w:pPr>
            <w:hyperlink r:id="rId66" w:history="1">
              <w:r w:rsidR="00497DB5" w:rsidRPr="00C56C88">
                <w:rPr>
                  <w:rFonts w:asciiTheme="minorHAnsi" w:hAnsiTheme="minorHAnsi"/>
                  <w:sz w:val="22"/>
                  <w:szCs w:val="22"/>
                  <w:lang w:val="en-GB"/>
                </w:rPr>
                <w:t>Jordan</w:t>
              </w:r>
            </w:hyperlink>
          </w:p>
        </w:tc>
        <w:tc>
          <w:tcPr>
            <w:tcW w:w="2311" w:type="dxa"/>
            <w:shd w:val="clear" w:color="auto" w:fill="auto"/>
            <w:tcMar>
              <w:top w:w="0" w:type="dxa"/>
              <w:left w:w="108" w:type="dxa"/>
              <w:bottom w:w="0" w:type="dxa"/>
              <w:right w:w="108" w:type="dxa"/>
            </w:tcMar>
          </w:tcPr>
          <w:p w14:paraId="6D16155B" w14:textId="77777777" w:rsidR="00497DB5" w:rsidRPr="00C56C88" w:rsidRDefault="003B1B5B" w:rsidP="00497DB5">
            <w:pPr>
              <w:spacing w:line="276" w:lineRule="auto"/>
              <w:jc w:val="center"/>
              <w:rPr>
                <w:rFonts w:asciiTheme="minorHAnsi" w:hAnsiTheme="minorHAnsi"/>
                <w:sz w:val="22"/>
                <w:szCs w:val="22"/>
                <w:lang w:val="en-GB"/>
              </w:rPr>
            </w:pPr>
            <w:hyperlink r:id="rId67" w:history="1">
              <w:r w:rsidR="00497DB5" w:rsidRPr="00C56C88">
                <w:rPr>
                  <w:rFonts w:asciiTheme="minorHAnsi" w:hAnsiTheme="minorHAnsi"/>
                  <w:sz w:val="22"/>
                  <w:szCs w:val="22"/>
                  <w:lang w:val="en-GB"/>
                </w:rPr>
                <w:t>Lebanon</w:t>
              </w:r>
            </w:hyperlink>
            <w:r w:rsidR="00497DB5" w:rsidRPr="00C56C88">
              <w:rPr>
                <w:rFonts w:asciiTheme="minorHAnsi" w:hAnsiTheme="minorHAnsi"/>
                <w:sz w:val="22"/>
                <w:szCs w:val="22"/>
                <w:lang w:val="en-GB"/>
              </w:rPr>
              <w:t xml:space="preserve"> </w:t>
            </w:r>
          </w:p>
          <w:p w14:paraId="033E44F0" w14:textId="77777777" w:rsidR="00497DB5" w:rsidRPr="00C56C88" w:rsidRDefault="003B1B5B" w:rsidP="00497DB5">
            <w:pPr>
              <w:jc w:val="center"/>
              <w:rPr>
                <w:rFonts w:asciiTheme="minorHAnsi" w:hAnsiTheme="minorHAnsi"/>
                <w:sz w:val="22"/>
                <w:szCs w:val="22"/>
                <w:lang w:val="en-GB"/>
              </w:rPr>
            </w:pPr>
            <w:hyperlink r:id="rId68" w:history="1">
              <w:r w:rsidR="00497DB5" w:rsidRPr="00C56C88">
                <w:rPr>
                  <w:rFonts w:asciiTheme="minorHAnsi" w:hAnsiTheme="minorHAnsi"/>
                  <w:sz w:val="22"/>
                  <w:szCs w:val="22"/>
                  <w:lang w:val="en-GB"/>
                </w:rPr>
                <w:t>Libya</w:t>
              </w:r>
            </w:hyperlink>
            <w:r w:rsidR="00497DB5" w:rsidRPr="00C56C88">
              <w:rPr>
                <w:rFonts w:asciiTheme="minorHAnsi" w:hAnsiTheme="minorHAnsi"/>
                <w:sz w:val="22"/>
                <w:szCs w:val="22"/>
                <w:lang w:val="en-GB"/>
              </w:rPr>
              <w:t xml:space="preserve"> </w:t>
            </w:r>
          </w:p>
          <w:p w14:paraId="06E76EDA" w14:textId="77777777" w:rsidR="00497DB5" w:rsidRPr="00C56C88" w:rsidRDefault="003B1B5B" w:rsidP="00497DB5">
            <w:pPr>
              <w:jc w:val="center"/>
              <w:rPr>
                <w:rFonts w:asciiTheme="minorHAnsi" w:hAnsiTheme="minorHAnsi"/>
                <w:sz w:val="22"/>
                <w:szCs w:val="22"/>
                <w:lang w:val="en-GB"/>
              </w:rPr>
            </w:pPr>
            <w:hyperlink r:id="rId69" w:history="1">
              <w:r w:rsidR="00497DB5" w:rsidRPr="00C56C88">
                <w:rPr>
                  <w:rFonts w:asciiTheme="minorHAnsi" w:hAnsiTheme="minorHAnsi"/>
                  <w:sz w:val="22"/>
                  <w:szCs w:val="22"/>
                  <w:lang w:val="en-GB"/>
                </w:rPr>
                <w:t>Moldova</w:t>
              </w:r>
            </w:hyperlink>
            <w:r w:rsidR="00497DB5" w:rsidRPr="00C56C88">
              <w:rPr>
                <w:rFonts w:asciiTheme="minorHAnsi" w:hAnsiTheme="minorHAnsi"/>
                <w:sz w:val="22"/>
                <w:szCs w:val="22"/>
                <w:lang w:val="en-GB"/>
              </w:rPr>
              <w:t xml:space="preserve"> </w:t>
            </w:r>
          </w:p>
          <w:p w14:paraId="7794557F" w14:textId="77777777" w:rsidR="00497DB5" w:rsidRPr="00C56C88" w:rsidRDefault="003B1B5B" w:rsidP="00497DB5">
            <w:pPr>
              <w:jc w:val="center"/>
              <w:rPr>
                <w:rFonts w:asciiTheme="minorHAnsi" w:hAnsiTheme="minorHAnsi"/>
                <w:sz w:val="22"/>
                <w:szCs w:val="22"/>
                <w:lang w:val="en-GB"/>
              </w:rPr>
            </w:pPr>
            <w:hyperlink r:id="rId70" w:history="1">
              <w:r w:rsidR="00497DB5" w:rsidRPr="00C56C88">
                <w:rPr>
                  <w:rFonts w:asciiTheme="minorHAnsi" w:hAnsiTheme="minorHAnsi"/>
                  <w:sz w:val="22"/>
                  <w:szCs w:val="22"/>
                  <w:lang w:val="en-GB"/>
                </w:rPr>
                <w:t>Morocco</w:t>
              </w:r>
            </w:hyperlink>
            <w:r w:rsidR="00497DB5" w:rsidRPr="00C56C88">
              <w:rPr>
                <w:rFonts w:asciiTheme="minorHAnsi" w:hAnsiTheme="minorHAnsi"/>
                <w:sz w:val="22"/>
                <w:szCs w:val="22"/>
                <w:lang w:val="en-GB"/>
              </w:rPr>
              <w:t xml:space="preserve"> </w:t>
            </w:r>
          </w:p>
        </w:tc>
        <w:tc>
          <w:tcPr>
            <w:tcW w:w="2311" w:type="dxa"/>
            <w:shd w:val="clear" w:color="auto" w:fill="auto"/>
            <w:tcMar>
              <w:top w:w="0" w:type="dxa"/>
              <w:left w:w="108" w:type="dxa"/>
              <w:bottom w:w="0" w:type="dxa"/>
              <w:right w:w="108" w:type="dxa"/>
            </w:tcMar>
          </w:tcPr>
          <w:p w14:paraId="10A0D1BB" w14:textId="77777777" w:rsidR="00497DB5" w:rsidRPr="00C56C88" w:rsidRDefault="003B1B5B" w:rsidP="00497DB5">
            <w:pPr>
              <w:spacing w:line="276" w:lineRule="auto"/>
              <w:jc w:val="center"/>
              <w:rPr>
                <w:rFonts w:asciiTheme="minorHAnsi" w:hAnsiTheme="minorHAnsi"/>
                <w:sz w:val="22"/>
                <w:szCs w:val="22"/>
                <w:lang w:val="en-GB"/>
              </w:rPr>
            </w:pPr>
            <w:hyperlink r:id="rId71" w:history="1">
              <w:r w:rsidR="00497DB5" w:rsidRPr="00C56C88">
                <w:rPr>
                  <w:rFonts w:asciiTheme="minorHAnsi" w:hAnsiTheme="minorHAnsi"/>
                  <w:sz w:val="22"/>
                  <w:szCs w:val="22"/>
                  <w:lang w:val="en-GB"/>
                </w:rPr>
                <w:t>Palestine</w:t>
              </w:r>
            </w:hyperlink>
            <w:r w:rsidR="00497DB5" w:rsidRPr="00C56C88">
              <w:rPr>
                <w:rFonts w:asciiTheme="minorHAnsi" w:hAnsiTheme="minorHAnsi"/>
                <w:sz w:val="22"/>
                <w:szCs w:val="22"/>
                <w:lang w:val="en-GB"/>
              </w:rPr>
              <w:t xml:space="preserve"> </w:t>
            </w:r>
          </w:p>
          <w:p w14:paraId="3CF1902D" w14:textId="77777777" w:rsidR="00497DB5" w:rsidRPr="00C56C88" w:rsidRDefault="003B1B5B" w:rsidP="00497DB5">
            <w:pPr>
              <w:jc w:val="center"/>
              <w:rPr>
                <w:rFonts w:asciiTheme="minorHAnsi" w:hAnsiTheme="minorHAnsi"/>
                <w:sz w:val="22"/>
                <w:szCs w:val="22"/>
                <w:lang w:val="en-GB"/>
              </w:rPr>
            </w:pPr>
            <w:hyperlink r:id="rId72" w:history="1">
              <w:r w:rsidR="00497DB5" w:rsidRPr="00C56C88">
                <w:rPr>
                  <w:rFonts w:asciiTheme="minorHAnsi" w:hAnsiTheme="minorHAnsi"/>
                  <w:sz w:val="22"/>
                  <w:szCs w:val="22"/>
                  <w:lang w:val="en-GB"/>
                </w:rPr>
                <w:t>Syria</w:t>
              </w:r>
            </w:hyperlink>
            <w:r w:rsidR="00497DB5" w:rsidRPr="00C56C88">
              <w:rPr>
                <w:rFonts w:asciiTheme="minorHAnsi" w:hAnsiTheme="minorHAnsi"/>
                <w:sz w:val="22"/>
                <w:szCs w:val="22"/>
                <w:lang w:val="en-GB"/>
              </w:rPr>
              <w:t xml:space="preserve"> </w:t>
            </w:r>
          </w:p>
          <w:p w14:paraId="1A34F47A" w14:textId="77777777" w:rsidR="00497DB5" w:rsidRPr="00C56C88" w:rsidRDefault="003B1B5B" w:rsidP="00497DB5">
            <w:pPr>
              <w:jc w:val="center"/>
              <w:rPr>
                <w:rFonts w:asciiTheme="minorHAnsi" w:hAnsiTheme="minorHAnsi"/>
                <w:sz w:val="22"/>
                <w:szCs w:val="22"/>
                <w:lang w:val="en-GB"/>
              </w:rPr>
            </w:pPr>
            <w:hyperlink r:id="rId73" w:history="1">
              <w:r w:rsidR="00497DB5" w:rsidRPr="00C56C88">
                <w:rPr>
                  <w:rFonts w:asciiTheme="minorHAnsi" w:hAnsiTheme="minorHAnsi"/>
                  <w:sz w:val="22"/>
                  <w:szCs w:val="22"/>
                  <w:lang w:val="en-GB"/>
                </w:rPr>
                <w:t>Tunisia</w:t>
              </w:r>
            </w:hyperlink>
            <w:r w:rsidR="00497DB5" w:rsidRPr="00C56C88">
              <w:rPr>
                <w:rFonts w:asciiTheme="minorHAnsi" w:hAnsiTheme="minorHAnsi"/>
                <w:sz w:val="22"/>
                <w:szCs w:val="22"/>
                <w:lang w:val="en-GB"/>
              </w:rPr>
              <w:t xml:space="preserve"> </w:t>
            </w:r>
          </w:p>
          <w:p w14:paraId="7C93B5E6" w14:textId="77777777" w:rsidR="00497DB5" w:rsidRPr="00C56C88" w:rsidRDefault="003B1B5B" w:rsidP="00497DB5">
            <w:pPr>
              <w:jc w:val="center"/>
              <w:rPr>
                <w:rFonts w:asciiTheme="minorHAnsi" w:hAnsiTheme="minorHAnsi"/>
                <w:sz w:val="22"/>
                <w:szCs w:val="22"/>
                <w:lang w:val="en-GB"/>
              </w:rPr>
            </w:pPr>
            <w:hyperlink r:id="rId74" w:history="1">
              <w:r w:rsidR="00497DB5" w:rsidRPr="00C56C88">
                <w:rPr>
                  <w:rFonts w:asciiTheme="minorHAnsi" w:hAnsiTheme="minorHAnsi"/>
                  <w:sz w:val="22"/>
                  <w:szCs w:val="22"/>
                  <w:lang w:val="en-GB"/>
                </w:rPr>
                <w:t>Ukraine</w:t>
              </w:r>
            </w:hyperlink>
            <w:r w:rsidR="00497DB5" w:rsidRPr="00C56C88">
              <w:rPr>
                <w:rFonts w:asciiTheme="minorHAnsi" w:hAnsiTheme="minorHAnsi"/>
                <w:sz w:val="22"/>
                <w:szCs w:val="22"/>
                <w:lang w:val="en-GB"/>
              </w:rPr>
              <w:t xml:space="preserve"> </w:t>
            </w:r>
          </w:p>
        </w:tc>
      </w:tr>
    </w:tbl>
    <w:p w14:paraId="6B0EA5DD" w14:textId="77777777" w:rsidR="00497DB5" w:rsidRPr="00C56C88" w:rsidRDefault="00497DB5" w:rsidP="00497DB5">
      <w:pPr>
        <w:spacing w:before="240"/>
        <w:rPr>
          <w:rFonts w:asciiTheme="minorHAnsi" w:hAnsiTheme="minorHAnsi"/>
          <w:b/>
          <w:sz w:val="22"/>
          <w:szCs w:val="22"/>
          <w:lang w:val="en-GB"/>
        </w:rPr>
      </w:pPr>
      <w:r w:rsidRPr="00C56C88">
        <w:rPr>
          <w:rFonts w:asciiTheme="minorHAnsi" w:hAnsiTheme="minorHAnsi"/>
          <w:sz w:val="22"/>
          <w:szCs w:val="22"/>
          <w:lang w:val="en-GB"/>
        </w:rPr>
        <w:t xml:space="preserve">Under the </w:t>
      </w:r>
      <w:r w:rsidRPr="00C56C88">
        <w:rPr>
          <w:rFonts w:asciiTheme="minorHAnsi" w:hAnsiTheme="minorHAnsi"/>
          <w:b/>
          <w:sz w:val="22"/>
          <w:szCs w:val="22"/>
          <w:lang w:val="en-GB"/>
        </w:rPr>
        <w:t>European Development Fund</w:t>
      </w:r>
    </w:p>
    <w:tbl>
      <w:tblPr>
        <w:tblW w:w="9242" w:type="dxa"/>
        <w:tblCellMar>
          <w:left w:w="10" w:type="dxa"/>
          <w:right w:w="10" w:type="dxa"/>
        </w:tblCellMar>
        <w:tblLook w:val="04A0" w:firstRow="1" w:lastRow="0" w:firstColumn="1" w:lastColumn="0" w:noHBand="0" w:noVBand="1"/>
      </w:tblPr>
      <w:tblGrid>
        <w:gridCol w:w="1848"/>
        <w:gridCol w:w="1848"/>
        <w:gridCol w:w="1848"/>
        <w:gridCol w:w="1849"/>
        <w:gridCol w:w="1849"/>
      </w:tblGrid>
      <w:tr w:rsidR="00497DB5" w:rsidRPr="00C56C88" w14:paraId="3899A81A" w14:textId="77777777" w:rsidTr="004269CF">
        <w:tc>
          <w:tcPr>
            <w:tcW w:w="5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E0646" w14:textId="77777777" w:rsidR="00497DB5" w:rsidRPr="00C56C88" w:rsidRDefault="00497DB5" w:rsidP="004269CF">
            <w:pPr>
              <w:jc w:val="center"/>
              <w:rPr>
                <w:rFonts w:asciiTheme="minorHAnsi" w:hAnsiTheme="minorHAnsi"/>
                <w:b/>
                <w:sz w:val="22"/>
                <w:szCs w:val="22"/>
                <w:lang w:val="en-GB"/>
              </w:rPr>
            </w:pPr>
            <w:r w:rsidRPr="00C56C88">
              <w:rPr>
                <w:rFonts w:asciiTheme="minorHAnsi" w:hAnsiTheme="minorHAnsi"/>
                <w:b/>
                <w:sz w:val="22"/>
                <w:szCs w:val="22"/>
                <w:lang w:val="en-GB"/>
              </w:rPr>
              <w:t>Africa</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6FFD" w14:textId="77777777" w:rsidR="00497DB5" w:rsidRPr="00C56C88" w:rsidRDefault="00497DB5" w:rsidP="004269CF">
            <w:pPr>
              <w:jc w:val="center"/>
              <w:rPr>
                <w:rFonts w:asciiTheme="minorHAnsi" w:hAnsiTheme="minorHAnsi"/>
                <w:b/>
                <w:sz w:val="22"/>
                <w:szCs w:val="22"/>
                <w:lang w:val="en-GB"/>
              </w:rPr>
            </w:pPr>
            <w:r w:rsidRPr="00C56C88">
              <w:rPr>
                <w:rFonts w:asciiTheme="minorHAnsi" w:hAnsiTheme="minorHAnsi"/>
                <w:b/>
                <w:sz w:val="22"/>
                <w:szCs w:val="22"/>
                <w:lang w:val="en-GB"/>
              </w:rPr>
              <w:t>Caribbean</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1E77" w14:textId="77777777" w:rsidR="00497DB5" w:rsidRPr="00C56C88" w:rsidRDefault="00497DB5" w:rsidP="004269CF">
            <w:pPr>
              <w:jc w:val="center"/>
              <w:rPr>
                <w:rFonts w:asciiTheme="minorHAnsi" w:hAnsiTheme="minorHAnsi"/>
                <w:b/>
                <w:sz w:val="22"/>
                <w:szCs w:val="22"/>
                <w:lang w:val="en-GB"/>
              </w:rPr>
            </w:pPr>
            <w:r w:rsidRPr="00C56C88">
              <w:rPr>
                <w:rFonts w:asciiTheme="minorHAnsi" w:hAnsiTheme="minorHAnsi"/>
                <w:b/>
                <w:sz w:val="22"/>
                <w:szCs w:val="22"/>
                <w:lang w:val="en-GB"/>
              </w:rPr>
              <w:t>Pacific</w:t>
            </w:r>
          </w:p>
        </w:tc>
      </w:tr>
      <w:tr w:rsidR="00497DB5" w:rsidRPr="00C56C88" w14:paraId="244111F8" w14:textId="77777777" w:rsidTr="00497DB5">
        <w:trPr>
          <w:trHeight w:val="983"/>
        </w:trPr>
        <w:tc>
          <w:tcPr>
            <w:tcW w:w="1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D2C46F" w14:textId="77777777" w:rsidR="00497DB5" w:rsidRPr="00C56C88" w:rsidRDefault="003B1B5B" w:rsidP="004269CF">
            <w:pPr>
              <w:spacing w:before="120" w:line="276" w:lineRule="auto"/>
              <w:jc w:val="center"/>
              <w:rPr>
                <w:rFonts w:asciiTheme="minorHAnsi" w:hAnsiTheme="minorHAnsi"/>
                <w:sz w:val="22"/>
                <w:szCs w:val="22"/>
                <w:lang w:val="en-GB"/>
              </w:rPr>
            </w:pPr>
            <w:hyperlink r:id="rId75" w:history="1">
              <w:r w:rsidR="00497DB5" w:rsidRPr="00C56C88">
                <w:rPr>
                  <w:rFonts w:asciiTheme="minorHAnsi" w:hAnsiTheme="minorHAnsi"/>
                  <w:sz w:val="22"/>
                  <w:szCs w:val="22"/>
                  <w:lang w:val="en-GB"/>
                </w:rPr>
                <w:t>Angola</w:t>
              </w:r>
            </w:hyperlink>
            <w:r w:rsidR="00497DB5" w:rsidRPr="00C56C88">
              <w:rPr>
                <w:rFonts w:asciiTheme="minorHAnsi" w:hAnsiTheme="minorHAnsi"/>
                <w:sz w:val="22"/>
                <w:szCs w:val="22"/>
                <w:lang w:val="en-GB"/>
              </w:rPr>
              <w:t xml:space="preserve"> </w:t>
            </w:r>
          </w:p>
          <w:p w14:paraId="25C6D21C" w14:textId="77777777" w:rsidR="00497DB5" w:rsidRPr="00C56C88" w:rsidRDefault="003B1B5B" w:rsidP="004269CF">
            <w:pPr>
              <w:spacing w:line="276" w:lineRule="auto"/>
              <w:jc w:val="center"/>
              <w:rPr>
                <w:rFonts w:asciiTheme="minorHAnsi" w:hAnsiTheme="minorHAnsi"/>
                <w:sz w:val="22"/>
                <w:szCs w:val="22"/>
                <w:lang w:val="en-GB"/>
              </w:rPr>
            </w:pPr>
            <w:hyperlink r:id="rId76" w:history="1">
              <w:r w:rsidR="00497DB5" w:rsidRPr="00C56C88">
                <w:rPr>
                  <w:rFonts w:asciiTheme="minorHAnsi" w:hAnsiTheme="minorHAnsi"/>
                  <w:sz w:val="22"/>
                  <w:szCs w:val="22"/>
                  <w:lang w:val="en-GB"/>
                </w:rPr>
                <w:t>Benin</w:t>
              </w:r>
            </w:hyperlink>
            <w:r w:rsidR="00497DB5" w:rsidRPr="00C56C88">
              <w:rPr>
                <w:rFonts w:asciiTheme="minorHAnsi" w:hAnsiTheme="minorHAnsi"/>
                <w:sz w:val="22"/>
                <w:szCs w:val="22"/>
                <w:lang w:val="en-GB"/>
              </w:rPr>
              <w:t xml:space="preserve"> </w:t>
            </w:r>
          </w:p>
          <w:p w14:paraId="57773258" w14:textId="77777777" w:rsidR="00497DB5" w:rsidRPr="00C56C88" w:rsidRDefault="003B1B5B" w:rsidP="004269CF">
            <w:pPr>
              <w:spacing w:line="276" w:lineRule="auto"/>
              <w:jc w:val="center"/>
              <w:rPr>
                <w:rFonts w:asciiTheme="minorHAnsi" w:hAnsiTheme="minorHAnsi"/>
                <w:sz w:val="22"/>
                <w:szCs w:val="22"/>
                <w:lang w:val="en-GB"/>
              </w:rPr>
            </w:pPr>
            <w:hyperlink r:id="rId77" w:history="1">
              <w:r w:rsidR="00497DB5" w:rsidRPr="00C56C88">
                <w:rPr>
                  <w:rFonts w:asciiTheme="minorHAnsi" w:hAnsiTheme="minorHAnsi"/>
                  <w:sz w:val="22"/>
                  <w:szCs w:val="22"/>
                  <w:lang w:val="en-GB"/>
                </w:rPr>
                <w:t>Botswana</w:t>
              </w:r>
            </w:hyperlink>
            <w:r w:rsidR="00497DB5" w:rsidRPr="00C56C88">
              <w:rPr>
                <w:rFonts w:asciiTheme="minorHAnsi" w:hAnsiTheme="minorHAnsi"/>
                <w:sz w:val="22"/>
                <w:szCs w:val="22"/>
                <w:lang w:val="en-GB"/>
              </w:rPr>
              <w:t xml:space="preserve"> </w:t>
            </w:r>
          </w:p>
          <w:p w14:paraId="12D34053" w14:textId="77777777" w:rsidR="00497DB5" w:rsidRPr="00C56C88" w:rsidRDefault="003B1B5B" w:rsidP="004269CF">
            <w:pPr>
              <w:spacing w:line="276" w:lineRule="auto"/>
              <w:jc w:val="center"/>
              <w:rPr>
                <w:rFonts w:asciiTheme="minorHAnsi" w:hAnsiTheme="minorHAnsi"/>
                <w:sz w:val="22"/>
                <w:szCs w:val="22"/>
                <w:lang w:val="en-GB"/>
              </w:rPr>
            </w:pPr>
            <w:hyperlink r:id="rId78" w:history="1">
              <w:r w:rsidR="00497DB5" w:rsidRPr="00C56C88">
                <w:rPr>
                  <w:rFonts w:asciiTheme="minorHAnsi" w:hAnsiTheme="minorHAnsi"/>
                  <w:sz w:val="22"/>
                  <w:szCs w:val="22"/>
                  <w:lang w:val="en-GB"/>
                </w:rPr>
                <w:t>Burkina Faso</w:t>
              </w:r>
            </w:hyperlink>
            <w:r w:rsidR="00497DB5" w:rsidRPr="00C56C88">
              <w:rPr>
                <w:rFonts w:asciiTheme="minorHAnsi" w:hAnsiTheme="minorHAnsi"/>
                <w:sz w:val="22"/>
                <w:szCs w:val="22"/>
                <w:lang w:val="en-GB"/>
              </w:rPr>
              <w:t xml:space="preserve"> </w:t>
            </w:r>
          </w:p>
          <w:p w14:paraId="4D576846" w14:textId="77777777" w:rsidR="00497DB5" w:rsidRPr="00C56C88" w:rsidRDefault="003B1B5B" w:rsidP="004269CF">
            <w:pPr>
              <w:spacing w:line="276" w:lineRule="auto"/>
              <w:jc w:val="center"/>
              <w:rPr>
                <w:rFonts w:asciiTheme="minorHAnsi" w:hAnsiTheme="minorHAnsi"/>
                <w:sz w:val="22"/>
                <w:szCs w:val="22"/>
                <w:lang w:val="en-GB"/>
              </w:rPr>
            </w:pPr>
            <w:hyperlink r:id="rId79" w:history="1">
              <w:r w:rsidR="00497DB5" w:rsidRPr="00C56C88">
                <w:rPr>
                  <w:rFonts w:asciiTheme="minorHAnsi" w:hAnsiTheme="minorHAnsi"/>
                  <w:sz w:val="22"/>
                  <w:szCs w:val="22"/>
                  <w:lang w:val="en-GB"/>
                </w:rPr>
                <w:t>Burundi</w:t>
              </w:r>
            </w:hyperlink>
            <w:r w:rsidR="00497DB5" w:rsidRPr="00C56C88">
              <w:rPr>
                <w:rFonts w:asciiTheme="minorHAnsi" w:hAnsiTheme="minorHAnsi"/>
                <w:sz w:val="22"/>
                <w:szCs w:val="22"/>
                <w:lang w:val="en-GB"/>
              </w:rPr>
              <w:t xml:space="preserve"> </w:t>
            </w:r>
          </w:p>
          <w:p w14:paraId="2D482125" w14:textId="77777777" w:rsidR="00497DB5" w:rsidRPr="00C56C88" w:rsidRDefault="003B1B5B" w:rsidP="004269CF">
            <w:pPr>
              <w:spacing w:line="276" w:lineRule="auto"/>
              <w:jc w:val="center"/>
              <w:rPr>
                <w:rFonts w:asciiTheme="minorHAnsi" w:hAnsiTheme="minorHAnsi"/>
                <w:sz w:val="22"/>
                <w:szCs w:val="22"/>
                <w:lang w:val="en-GB"/>
              </w:rPr>
            </w:pPr>
            <w:hyperlink r:id="rId80" w:history="1">
              <w:r w:rsidR="00497DB5" w:rsidRPr="00C56C88">
                <w:rPr>
                  <w:rFonts w:asciiTheme="minorHAnsi" w:hAnsiTheme="minorHAnsi"/>
                  <w:sz w:val="22"/>
                  <w:szCs w:val="22"/>
                  <w:lang w:val="en-GB"/>
                </w:rPr>
                <w:t>Cameroon</w:t>
              </w:r>
            </w:hyperlink>
            <w:r w:rsidR="00497DB5" w:rsidRPr="00C56C88">
              <w:rPr>
                <w:rFonts w:asciiTheme="minorHAnsi" w:hAnsiTheme="minorHAnsi"/>
                <w:sz w:val="22"/>
                <w:szCs w:val="22"/>
                <w:lang w:val="en-GB"/>
              </w:rPr>
              <w:t xml:space="preserve"> </w:t>
            </w:r>
          </w:p>
          <w:p w14:paraId="432C4881" w14:textId="77777777" w:rsidR="00497DB5" w:rsidRPr="00C56C88" w:rsidRDefault="003B1B5B" w:rsidP="004269CF">
            <w:pPr>
              <w:spacing w:line="276" w:lineRule="auto"/>
              <w:jc w:val="center"/>
              <w:rPr>
                <w:rFonts w:asciiTheme="minorHAnsi" w:hAnsiTheme="minorHAnsi"/>
                <w:sz w:val="22"/>
                <w:szCs w:val="22"/>
                <w:lang w:val="en-GB"/>
              </w:rPr>
            </w:pPr>
            <w:hyperlink r:id="rId81" w:history="1">
              <w:r w:rsidR="00497DB5" w:rsidRPr="00C56C88">
                <w:rPr>
                  <w:rFonts w:asciiTheme="minorHAnsi" w:hAnsiTheme="minorHAnsi"/>
                  <w:sz w:val="22"/>
                  <w:szCs w:val="22"/>
                  <w:lang w:val="en-GB"/>
                </w:rPr>
                <w:t>Cape Verde</w:t>
              </w:r>
            </w:hyperlink>
            <w:r w:rsidR="00497DB5" w:rsidRPr="00C56C88">
              <w:rPr>
                <w:rFonts w:asciiTheme="minorHAnsi" w:hAnsiTheme="minorHAnsi"/>
                <w:sz w:val="22"/>
                <w:szCs w:val="22"/>
                <w:lang w:val="en-GB"/>
              </w:rPr>
              <w:t xml:space="preserve"> </w:t>
            </w:r>
          </w:p>
          <w:p w14:paraId="14E66252" w14:textId="77777777" w:rsidR="00497DB5" w:rsidRPr="00C56C88" w:rsidRDefault="003B1B5B" w:rsidP="004269CF">
            <w:pPr>
              <w:spacing w:line="276" w:lineRule="auto"/>
              <w:jc w:val="center"/>
              <w:rPr>
                <w:rFonts w:asciiTheme="minorHAnsi" w:hAnsiTheme="minorHAnsi"/>
                <w:sz w:val="22"/>
                <w:szCs w:val="22"/>
                <w:lang w:val="en-GB"/>
              </w:rPr>
            </w:pPr>
            <w:hyperlink r:id="rId82" w:history="1">
              <w:r w:rsidR="00497DB5" w:rsidRPr="00C56C88">
                <w:rPr>
                  <w:rFonts w:asciiTheme="minorHAnsi" w:hAnsiTheme="minorHAnsi"/>
                  <w:sz w:val="22"/>
                  <w:szCs w:val="22"/>
                  <w:lang w:val="en-GB"/>
                </w:rPr>
                <w:t>Central African Republic</w:t>
              </w:r>
            </w:hyperlink>
            <w:r w:rsidR="00497DB5" w:rsidRPr="00C56C88">
              <w:rPr>
                <w:rFonts w:asciiTheme="minorHAnsi" w:hAnsiTheme="minorHAnsi"/>
                <w:sz w:val="22"/>
                <w:szCs w:val="22"/>
                <w:lang w:val="en-GB"/>
              </w:rPr>
              <w:t xml:space="preserve"> </w:t>
            </w:r>
          </w:p>
          <w:p w14:paraId="65569504" w14:textId="77777777" w:rsidR="00497DB5" w:rsidRPr="00C56C88" w:rsidRDefault="003B1B5B" w:rsidP="004269CF">
            <w:pPr>
              <w:spacing w:line="276" w:lineRule="auto"/>
              <w:jc w:val="center"/>
              <w:rPr>
                <w:rFonts w:asciiTheme="minorHAnsi" w:hAnsiTheme="minorHAnsi"/>
                <w:sz w:val="22"/>
                <w:szCs w:val="22"/>
                <w:lang w:val="en-GB"/>
              </w:rPr>
            </w:pPr>
            <w:hyperlink r:id="rId83" w:history="1">
              <w:r w:rsidR="00497DB5" w:rsidRPr="00C56C88">
                <w:rPr>
                  <w:rFonts w:asciiTheme="minorHAnsi" w:hAnsiTheme="minorHAnsi"/>
                  <w:sz w:val="22"/>
                  <w:szCs w:val="22"/>
                  <w:lang w:val="en-GB"/>
                </w:rPr>
                <w:t>Chad</w:t>
              </w:r>
            </w:hyperlink>
            <w:r w:rsidR="00497DB5" w:rsidRPr="00C56C88">
              <w:rPr>
                <w:rFonts w:asciiTheme="minorHAnsi" w:hAnsiTheme="minorHAnsi"/>
                <w:sz w:val="22"/>
                <w:szCs w:val="22"/>
                <w:lang w:val="en-GB"/>
              </w:rPr>
              <w:t xml:space="preserve"> </w:t>
            </w:r>
          </w:p>
          <w:p w14:paraId="459FA141" w14:textId="77777777" w:rsidR="00497DB5" w:rsidRPr="00C56C88" w:rsidRDefault="003B1B5B" w:rsidP="004269CF">
            <w:pPr>
              <w:spacing w:line="276" w:lineRule="auto"/>
              <w:jc w:val="center"/>
              <w:rPr>
                <w:rFonts w:asciiTheme="minorHAnsi" w:hAnsiTheme="minorHAnsi"/>
                <w:sz w:val="22"/>
                <w:szCs w:val="22"/>
                <w:lang w:val="en-GB"/>
              </w:rPr>
            </w:pPr>
            <w:hyperlink r:id="rId84" w:history="1">
              <w:r w:rsidR="00497DB5" w:rsidRPr="00C56C88">
                <w:rPr>
                  <w:rFonts w:asciiTheme="minorHAnsi" w:hAnsiTheme="minorHAnsi"/>
                  <w:sz w:val="22"/>
                  <w:szCs w:val="22"/>
                  <w:lang w:val="en-GB"/>
                </w:rPr>
                <w:t>Comoros</w:t>
              </w:r>
            </w:hyperlink>
            <w:r w:rsidR="00497DB5" w:rsidRPr="00C56C88">
              <w:rPr>
                <w:rFonts w:asciiTheme="minorHAnsi" w:hAnsiTheme="minorHAnsi"/>
                <w:sz w:val="22"/>
                <w:szCs w:val="22"/>
                <w:lang w:val="en-GB"/>
              </w:rPr>
              <w:t xml:space="preserve"> </w:t>
            </w:r>
          </w:p>
          <w:p w14:paraId="17FA1C8C" w14:textId="77777777" w:rsidR="00497DB5" w:rsidRPr="00C56C88" w:rsidRDefault="003B1B5B" w:rsidP="004269CF">
            <w:pPr>
              <w:spacing w:line="276" w:lineRule="auto"/>
              <w:jc w:val="center"/>
              <w:rPr>
                <w:rFonts w:asciiTheme="minorHAnsi" w:hAnsiTheme="minorHAnsi"/>
                <w:sz w:val="22"/>
                <w:szCs w:val="22"/>
                <w:lang w:val="en-GB"/>
              </w:rPr>
            </w:pPr>
            <w:hyperlink r:id="rId85" w:history="1">
              <w:r w:rsidR="00497DB5" w:rsidRPr="00C56C88">
                <w:rPr>
                  <w:rFonts w:asciiTheme="minorHAnsi" w:hAnsiTheme="minorHAnsi"/>
                  <w:sz w:val="22"/>
                  <w:szCs w:val="22"/>
                  <w:lang w:val="en-GB"/>
                </w:rPr>
                <w:t>Congo (Republic of)</w:t>
              </w:r>
            </w:hyperlink>
            <w:r w:rsidR="00497DB5" w:rsidRPr="00C56C88">
              <w:rPr>
                <w:rFonts w:asciiTheme="minorHAnsi" w:hAnsiTheme="minorHAnsi"/>
                <w:sz w:val="22"/>
                <w:szCs w:val="22"/>
                <w:lang w:val="en-GB"/>
              </w:rPr>
              <w:t xml:space="preserve"> </w:t>
            </w:r>
          </w:p>
          <w:p w14:paraId="7125E9D8" w14:textId="77777777" w:rsidR="00497DB5" w:rsidRPr="00C56C88" w:rsidRDefault="003B1B5B" w:rsidP="004269CF">
            <w:pPr>
              <w:spacing w:line="276" w:lineRule="auto"/>
              <w:jc w:val="center"/>
              <w:rPr>
                <w:rFonts w:asciiTheme="minorHAnsi" w:hAnsiTheme="minorHAnsi"/>
                <w:sz w:val="22"/>
                <w:szCs w:val="22"/>
                <w:lang w:val="en-GB"/>
              </w:rPr>
            </w:pPr>
            <w:hyperlink r:id="rId86" w:history="1">
              <w:r w:rsidR="00497DB5" w:rsidRPr="00C56C88">
                <w:rPr>
                  <w:rFonts w:asciiTheme="minorHAnsi" w:hAnsiTheme="minorHAnsi"/>
                  <w:sz w:val="22"/>
                  <w:szCs w:val="22"/>
                  <w:lang w:val="en-GB"/>
                </w:rPr>
                <w:t>Congo (Democratic Republic of)</w:t>
              </w:r>
            </w:hyperlink>
            <w:r w:rsidR="00497DB5" w:rsidRPr="00C56C88">
              <w:rPr>
                <w:rFonts w:asciiTheme="minorHAnsi" w:hAnsiTheme="minorHAnsi"/>
                <w:sz w:val="22"/>
                <w:szCs w:val="22"/>
                <w:lang w:val="en-GB"/>
              </w:rPr>
              <w:t xml:space="preserve"> </w:t>
            </w:r>
          </w:p>
          <w:p w14:paraId="5688EC24" w14:textId="77777777" w:rsidR="00497DB5" w:rsidRPr="00C56C88" w:rsidRDefault="003B1B5B" w:rsidP="004269CF">
            <w:pPr>
              <w:spacing w:line="276" w:lineRule="auto"/>
              <w:jc w:val="center"/>
              <w:rPr>
                <w:rFonts w:asciiTheme="minorHAnsi" w:hAnsiTheme="minorHAnsi"/>
                <w:sz w:val="22"/>
                <w:szCs w:val="22"/>
                <w:lang w:val="en-GB"/>
              </w:rPr>
            </w:pPr>
            <w:hyperlink r:id="rId87" w:history="1">
              <w:r w:rsidR="00497DB5" w:rsidRPr="00C56C88">
                <w:rPr>
                  <w:rFonts w:asciiTheme="minorHAnsi" w:hAnsiTheme="minorHAnsi"/>
                  <w:sz w:val="22"/>
                  <w:szCs w:val="22"/>
                  <w:lang w:val="en-GB"/>
                </w:rPr>
                <w:t>Djibouti</w:t>
              </w:r>
            </w:hyperlink>
            <w:r w:rsidR="00497DB5" w:rsidRPr="00C56C88">
              <w:rPr>
                <w:rFonts w:asciiTheme="minorHAnsi" w:hAnsiTheme="minorHAnsi"/>
                <w:sz w:val="22"/>
                <w:szCs w:val="22"/>
                <w:lang w:val="en-GB"/>
              </w:rPr>
              <w:t xml:space="preserve"> </w:t>
            </w:r>
          </w:p>
          <w:p w14:paraId="5DD817D7" w14:textId="77777777" w:rsidR="00497DB5" w:rsidRPr="00C56C88" w:rsidRDefault="003B1B5B" w:rsidP="004269CF">
            <w:pPr>
              <w:spacing w:line="276" w:lineRule="auto"/>
              <w:jc w:val="center"/>
              <w:rPr>
                <w:rFonts w:asciiTheme="minorHAnsi" w:hAnsiTheme="minorHAnsi"/>
                <w:sz w:val="22"/>
                <w:szCs w:val="22"/>
                <w:lang w:val="en-GB"/>
              </w:rPr>
            </w:pPr>
            <w:hyperlink r:id="rId88" w:history="1">
              <w:r w:rsidR="00497DB5" w:rsidRPr="00C56C88">
                <w:rPr>
                  <w:rFonts w:asciiTheme="minorHAnsi" w:hAnsiTheme="minorHAnsi"/>
                  <w:sz w:val="22"/>
                  <w:szCs w:val="22"/>
                  <w:lang w:val="en-GB"/>
                </w:rPr>
                <w:t>Equatorial Guinea</w:t>
              </w:r>
            </w:hyperlink>
            <w:r w:rsidR="00497DB5" w:rsidRPr="00C56C88">
              <w:rPr>
                <w:rFonts w:asciiTheme="minorHAnsi" w:hAnsiTheme="minorHAnsi"/>
                <w:sz w:val="22"/>
                <w:szCs w:val="22"/>
                <w:lang w:val="en-GB"/>
              </w:rPr>
              <w:t xml:space="preserve"> </w:t>
            </w:r>
          </w:p>
          <w:p w14:paraId="46176920" w14:textId="77777777" w:rsidR="00497DB5" w:rsidRPr="00C56C88" w:rsidRDefault="003B1B5B" w:rsidP="004269CF">
            <w:pPr>
              <w:spacing w:line="276" w:lineRule="auto"/>
              <w:jc w:val="center"/>
              <w:rPr>
                <w:rFonts w:asciiTheme="minorHAnsi" w:hAnsiTheme="minorHAnsi"/>
                <w:sz w:val="22"/>
                <w:szCs w:val="22"/>
                <w:lang w:val="en-GB"/>
              </w:rPr>
            </w:pPr>
            <w:hyperlink r:id="rId89" w:history="1">
              <w:r w:rsidR="00497DB5" w:rsidRPr="00C56C88">
                <w:rPr>
                  <w:rFonts w:asciiTheme="minorHAnsi" w:hAnsiTheme="minorHAnsi"/>
                  <w:sz w:val="22"/>
                  <w:szCs w:val="22"/>
                  <w:lang w:val="en-GB"/>
                </w:rPr>
                <w:t>Eritrea</w:t>
              </w:r>
            </w:hyperlink>
            <w:r w:rsidR="00497DB5" w:rsidRPr="00C56C88">
              <w:rPr>
                <w:rFonts w:asciiTheme="minorHAnsi" w:hAnsiTheme="minorHAnsi"/>
                <w:sz w:val="22"/>
                <w:szCs w:val="22"/>
                <w:lang w:val="en-GB"/>
              </w:rPr>
              <w:t xml:space="preserve"> </w:t>
            </w:r>
          </w:p>
          <w:p w14:paraId="0B28B82F" w14:textId="77777777" w:rsidR="00497DB5" w:rsidRPr="00C56C88" w:rsidRDefault="00497DB5" w:rsidP="004269CF">
            <w:pPr>
              <w:spacing w:line="276" w:lineRule="auto"/>
              <w:rPr>
                <w:rFonts w:asciiTheme="minorHAnsi" w:hAnsiTheme="minorHAnsi"/>
                <w:sz w:val="22"/>
                <w:szCs w:val="22"/>
                <w:lang w:val="en-GB"/>
              </w:rPr>
            </w:pPr>
          </w:p>
        </w:tc>
        <w:tc>
          <w:tcPr>
            <w:tcW w:w="1848" w:type="dxa"/>
            <w:tcBorders>
              <w:top w:val="single" w:sz="4" w:space="0" w:color="000000"/>
              <w:bottom w:val="single" w:sz="4" w:space="0" w:color="000000"/>
            </w:tcBorders>
            <w:shd w:val="clear" w:color="auto" w:fill="auto"/>
            <w:tcMar>
              <w:top w:w="0" w:type="dxa"/>
              <w:left w:w="108" w:type="dxa"/>
              <w:bottom w:w="0" w:type="dxa"/>
              <w:right w:w="108" w:type="dxa"/>
            </w:tcMar>
          </w:tcPr>
          <w:p w14:paraId="342EA875" w14:textId="1F0CB050" w:rsidR="00497DB5" w:rsidRPr="00497DB5" w:rsidRDefault="00BB58C1" w:rsidP="004269CF">
            <w:pPr>
              <w:spacing w:before="120" w:line="276" w:lineRule="auto"/>
              <w:jc w:val="center"/>
              <w:rPr>
                <w:rFonts w:asciiTheme="minorHAnsi" w:hAnsiTheme="minorHAnsi"/>
                <w:sz w:val="22"/>
                <w:szCs w:val="22"/>
                <w:lang w:val="es-ES_tradnl"/>
              </w:rPr>
            </w:pPr>
            <w:r w:rsidRPr="00BB58C1">
              <w:rPr>
                <w:lang w:val="es-ES_tradnl"/>
              </w:rPr>
              <w:t>Ethipia</w:t>
            </w:r>
          </w:p>
          <w:p w14:paraId="7B531388" w14:textId="3085B976" w:rsidR="00BB58C1" w:rsidRPr="00BB58C1" w:rsidRDefault="00BB58C1" w:rsidP="004269CF">
            <w:pPr>
              <w:spacing w:line="276" w:lineRule="auto"/>
              <w:jc w:val="center"/>
              <w:rPr>
                <w:lang w:val="es-ES_tradnl"/>
              </w:rPr>
            </w:pPr>
            <w:r>
              <w:rPr>
                <w:lang w:val="es-ES_tradnl"/>
              </w:rPr>
              <w:t>Gab</w:t>
            </w:r>
            <w:r w:rsidRPr="00BB58C1">
              <w:rPr>
                <w:lang w:val="es-ES_tradnl"/>
              </w:rPr>
              <w:t>on</w:t>
            </w:r>
          </w:p>
          <w:p w14:paraId="3B7EB673" w14:textId="77777777" w:rsidR="00497DB5" w:rsidRPr="00497DB5" w:rsidRDefault="003B1B5B" w:rsidP="004269CF">
            <w:pPr>
              <w:spacing w:line="276" w:lineRule="auto"/>
              <w:jc w:val="center"/>
              <w:rPr>
                <w:rFonts w:asciiTheme="minorHAnsi" w:hAnsiTheme="minorHAnsi"/>
                <w:sz w:val="22"/>
                <w:szCs w:val="22"/>
                <w:lang w:val="es-ES_tradnl"/>
              </w:rPr>
            </w:pPr>
            <w:hyperlink r:id="rId90" w:history="1">
              <w:r w:rsidR="00497DB5" w:rsidRPr="00497DB5">
                <w:rPr>
                  <w:rFonts w:asciiTheme="minorHAnsi" w:hAnsiTheme="minorHAnsi"/>
                  <w:sz w:val="22"/>
                  <w:szCs w:val="22"/>
                  <w:lang w:val="es-ES_tradnl"/>
                </w:rPr>
                <w:t>Gambia</w:t>
              </w:r>
            </w:hyperlink>
            <w:r w:rsidR="00497DB5" w:rsidRPr="00497DB5">
              <w:rPr>
                <w:rFonts w:asciiTheme="minorHAnsi" w:hAnsiTheme="minorHAnsi"/>
                <w:sz w:val="22"/>
                <w:szCs w:val="22"/>
                <w:lang w:val="es-ES_tradnl"/>
              </w:rPr>
              <w:t xml:space="preserve"> </w:t>
            </w:r>
          </w:p>
          <w:p w14:paraId="072A34D2" w14:textId="77777777" w:rsidR="00497DB5" w:rsidRPr="00497DB5" w:rsidRDefault="003B1B5B" w:rsidP="004269CF">
            <w:pPr>
              <w:spacing w:line="276" w:lineRule="auto"/>
              <w:jc w:val="center"/>
              <w:rPr>
                <w:rFonts w:asciiTheme="minorHAnsi" w:hAnsiTheme="minorHAnsi"/>
                <w:sz w:val="22"/>
                <w:szCs w:val="22"/>
                <w:lang w:val="es-ES_tradnl"/>
              </w:rPr>
            </w:pPr>
            <w:hyperlink r:id="rId91" w:history="1">
              <w:r w:rsidR="00497DB5" w:rsidRPr="00497DB5">
                <w:rPr>
                  <w:rFonts w:asciiTheme="minorHAnsi" w:hAnsiTheme="minorHAnsi"/>
                  <w:sz w:val="22"/>
                  <w:szCs w:val="22"/>
                  <w:lang w:val="es-ES_tradnl"/>
                </w:rPr>
                <w:t>Ghana</w:t>
              </w:r>
            </w:hyperlink>
            <w:r w:rsidR="00497DB5" w:rsidRPr="00497DB5">
              <w:rPr>
                <w:rFonts w:asciiTheme="minorHAnsi" w:hAnsiTheme="minorHAnsi"/>
                <w:sz w:val="22"/>
                <w:szCs w:val="22"/>
                <w:lang w:val="es-ES_tradnl"/>
              </w:rPr>
              <w:t xml:space="preserve"> </w:t>
            </w:r>
          </w:p>
          <w:p w14:paraId="793903FF" w14:textId="77777777" w:rsidR="00497DB5" w:rsidRPr="00497DB5" w:rsidRDefault="003B1B5B" w:rsidP="004269CF">
            <w:pPr>
              <w:spacing w:line="276" w:lineRule="auto"/>
              <w:jc w:val="center"/>
              <w:rPr>
                <w:rFonts w:asciiTheme="minorHAnsi" w:hAnsiTheme="minorHAnsi"/>
                <w:sz w:val="22"/>
                <w:szCs w:val="22"/>
                <w:lang w:val="es-ES_tradnl"/>
              </w:rPr>
            </w:pPr>
            <w:hyperlink r:id="rId92" w:history="1">
              <w:r w:rsidR="00497DB5" w:rsidRPr="00497DB5">
                <w:rPr>
                  <w:rFonts w:asciiTheme="minorHAnsi" w:hAnsiTheme="minorHAnsi"/>
                  <w:sz w:val="22"/>
                  <w:szCs w:val="22"/>
                  <w:lang w:val="es-ES_tradnl"/>
                </w:rPr>
                <w:t>Guinea-Bissau</w:t>
              </w:r>
            </w:hyperlink>
            <w:r w:rsidR="00497DB5" w:rsidRPr="00497DB5">
              <w:rPr>
                <w:rFonts w:asciiTheme="minorHAnsi" w:hAnsiTheme="minorHAnsi"/>
                <w:sz w:val="22"/>
                <w:szCs w:val="22"/>
                <w:lang w:val="es-ES_tradnl"/>
              </w:rPr>
              <w:t xml:space="preserve"> </w:t>
            </w:r>
          </w:p>
          <w:p w14:paraId="1B5B582F" w14:textId="77777777" w:rsidR="00497DB5" w:rsidRPr="00C56C88" w:rsidRDefault="003B1B5B" w:rsidP="004269CF">
            <w:pPr>
              <w:spacing w:line="276" w:lineRule="auto"/>
              <w:jc w:val="center"/>
              <w:rPr>
                <w:rFonts w:asciiTheme="minorHAnsi" w:hAnsiTheme="minorHAnsi"/>
                <w:sz w:val="22"/>
                <w:szCs w:val="22"/>
                <w:lang w:val="en-GB"/>
              </w:rPr>
            </w:pPr>
            <w:hyperlink r:id="rId93" w:history="1">
              <w:r w:rsidR="00497DB5" w:rsidRPr="00C56C88">
                <w:rPr>
                  <w:rFonts w:asciiTheme="minorHAnsi" w:hAnsiTheme="minorHAnsi"/>
                  <w:sz w:val="22"/>
                  <w:szCs w:val="22"/>
                  <w:lang w:val="en-GB"/>
                </w:rPr>
                <w:t>Guinea</w:t>
              </w:r>
            </w:hyperlink>
            <w:r w:rsidR="00497DB5" w:rsidRPr="00C56C88">
              <w:rPr>
                <w:rFonts w:asciiTheme="minorHAnsi" w:hAnsiTheme="minorHAnsi"/>
                <w:sz w:val="22"/>
                <w:szCs w:val="22"/>
                <w:lang w:val="en-GB"/>
              </w:rPr>
              <w:t xml:space="preserve"> </w:t>
            </w:r>
          </w:p>
          <w:p w14:paraId="1A52B102" w14:textId="77777777" w:rsidR="00497DB5" w:rsidRPr="00C56C88" w:rsidRDefault="003B1B5B" w:rsidP="004269CF">
            <w:pPr>
              <w:spacing w:line="276" w:lineRule="auto"/>
              <w:jc w:val="center"/>
              <w:rPr>
                <w:rFonts w:asciiTheme="minorHAnsi" w:hAnsiTheme="minorHAnsi"/>
                <w:sz w:val="22"/>
                <w:szCs w:val="22"/>
                <w:lang w:val="en-GB"/>
              </w:rPr>
            </w:pPr>
            <w:hyperlink r:id="rId94" w:history="1">
              <w:r w:rsidR="00497DB5" w:rsidRPr="00C56C88">
                <w:rPr>
                  <w:rFonts w:asciiTheme="minorHAnsi" w:hAnsiTheme="minorHAnsi"/>
                  <w:sz w:val="22"/>
                  <w:szCs w:val="22"/>
                  <w:lang w:val="en-GB"/>
                </w:rPr>
                <w:t>Ivory Coast</w:t>
              </w:r>
            </w:hyperlink>
            <w:r w:rsidR="00497DB5" w:rsidRPr="00C56C88">
              <w:rPr>
                <w:rFonts w:asciiTheme="minorHAnsi" w:hAnsiTheme="minorHAnsi"/>
                <w:sz w:val="22"/>
                <w:szCs w:val="22"/>
                <w:lang w:val="en-GB"/>
              </w:rPr>
              <w:t xml:space="preserve"> </w:t>
            </w:r>
          </w:p>
          <w:p w14:paraId="715D5A76" w14:textId="77777777" w:rsidR="00497DB5" w:rsidRPr="00C56C88" w:rsidRDefault="003B1B5B" w:rsidP="004269CF">
            <w:pPr>
              <w:spacing w:line="276" w:lineRule="auto"/>
              <w:jc w:val="center"/>
              <w:rPr>
                <w:rFonts w:asciiTheme="minorHAnsi" w:hAnsiTheme="minorHAnsi"/>
                <w:sz w:val="22"/>
                <w:szCs w:val="22"/>
                <w:lang w:val="en-GB"/>
              </w:rPr>
            </w:pPr>
            <w:hyperlink r:id="rId95" w:history="1">
              <w:r w:rsidR="00497DB5" w:rsidRPr="00C56C88">
                <w:rPr>
                  <w:rFonts w:asciiTheme="minorHAnsi" w:hAnsiTheme="minorHAnsi"/>
                  <w:sz w:val="22"/>
                  <w:szCs w:val="22"/>
                  <w:lang w:val="en-GB"/>
                </w:rPr>
                <w:t>Kenya</w:t>
              </w:r>
            </w:hyperlink>
            <w:r w:rsidR="00497DB5" w:rsidRPr="00C56C88">
              <w:rPr>
                <w:rFonts w:asciiTheme="minorHAnsi" w:hAnsiTheme="minorHAnsi"/>
                <w:sz w:val="22"/>
                <w:szCs w:val="22"/>
                <w:lang w:val="en-GB"/>
              </w:rPr>
              <w:t xml:space="preserve"> </w:t>
            </w:r>
          </w:p>
          <w:p w14:paraId="25645EAC" w14:textId="77777777" w:rsidR="00497DB5" w:rsidRPr="00C56C88" w:rsidRDefault="003B1B5B" w:rsidP="004269CF">
            <w:pPr>
              <w:spacing w:line="276" w:lineRule="auto"/>
              <w:jc w:val="center"/>
              <w:rPr>
                <w:rFonts w:asciiTheme="minorHAnsi" w:hAnsiTheme="minorHAnsi"/>
                <w:sz w:val="22"/>
                <w:szCs w:val="22"/>
                <w:lang w:val="en-GB"/>
              </w:rPr>
            </w:pPr>
            <w:hyperlink r:id="rId96" w:history="1">
              <w:r w:rsidR="00497DB5" w:rsidRPr="00C56C88">
                <w:rPr>
                  <w:rFonts w:asciiTheme="minorHAnsi" w:hAnsiTheme="minorHAnsi"/>
                  <w:sz w:val="22"/>
                  <w:szCs w:val="22"/>
                  <w:lang w:val="en-GB"/>
                </w:rPr>
                <w:t>Lesotho</w:t>
              </w:r>
            </w:hyperlink>
            <w:r w:rsidR="00497DB5" w:rsidRPr="00C56C88">
              <w:rPr>
                <w:rFonts w:asciiTheme="minorHAnsi" w:hAnsiTheme="minorHAnsi"/>
                <w:sz w:val="22"/>
                <w:szCs w:val="22"/>
                <w:lang w:val="en-GB"/>
              </w:rPr>
              <w:t xml:space="preserve"> </w:t>
            </w:r>
          </w:p>
          <w:p w14:paraId="1690C56D" w14:textId="77777777" w:rsidR="00497DB5" w:rsidRPr="00C56C88" w:rsidRDefault="003B1B5B" w:rsidP="004269CF">
            <w:pPr>
              <w:spacing w:line="276" w:lineRule="auto"/>
              <w:jc w:val="center"/>
              <w:rPr>
                <w:rFonts w:asciiTheme="minorHAnsi" w:hAnsiTheme="minorHAnsi"/>
                <w:sz w:val="22"/>
                <w:szCs w:val="22"/>
                <w:lang w:val="en-GB"/>
              </w:rPr>
            </w:pPr>
            <w:hyperlink r:id="rId97" w:history="1">
              <w:r w:rsidR="00497DB5" w:rsidRPr="00C56C88">
                <w:rPr>
                  <w:rFonts w:asciiTheme="minorHAnsi" w:hAnsiTheme="minorHAnsi"/>
                  <w:sz w:val="22"/>
                  <w:szCs w:val="22"/>
                  <w:lang w:val="en-GB"/>
                </w:rPr>
                <w:t>Liberia</w:t>
              </w:r>
            </w:hyperlink>
            <w:r w:rsidR="00497DB5" w:rsidRPr="00C56C88">
              <w:rPr>
                <w:rFonts w:asciiTheme="minorHAnsi" w:hAnsiTheme="minorHAnsi"/>
                <w:sz w:val="22"/>
                <w:szCs w:val="22"/>
                <w:lang w:val="en-GB"/>
              </w:rPr>
              <w:t xml:space="preserve"> </w:t>
            </w:r>
          </w:p>
          <w:p w14:paraId="4AF2B160" w14:textId="77777777" w:rsidR="00497DB5" w:rsidRPr="009A38C2" w:rsidRDefault="003B1B5B" w:rsidP="004269CF">
            <w:pPr>
              <w:spacing w:line="276" w:lineRule="auto"/>
              <w:jc w:val="center"/>
              <w:rPr>
                <w:rFonts w:asciiTheme="minorHAnsi" w:hAnsiTheme="minorHAnsi"/>
                <w:sz w:val="22"/>
                <w:szCs w:val="22"/>
                <w:lang w:val="fr-FR"/>
              </w:rPr>
            </w:pPr>
            <w:hyperlink r:id="rId98" w:history="1">
              <w:r w:rsidR="00497DB5" w:rsidRPr="009A38C2">
                <w:rPr>
                  <w:rFonts w:asciiTheme="minorHAnsi" w:hAnsiTheme="minorHAnsi"/>
                  <w:sz w:val="22"/>
                  <w:szCs w:val="22"/>
                  <w:lang w:val="fr-FR"/>
                </w:rPr>
                <w:t>Madagascar</w:t>
              </w:r>
            </w:hyperlink>
            <w:r w:rsidR="00497DB5" w:rsidRPr="009A38C2">
              <w:rPr>
                <w:rFonts w:asciiTheme="minorHAnsi" w:hAnsiTheme="minorHAnsi"/>
                <w:sz w:val="22"/>
                <w:szCs w:val="22"/>
                <w:lang w:val="fr-FR"/>
              </w:rPr>
              <w:t xml:space="preserve"> </w:t>
            </w:r>
          </w:p>
          <w:p w14:paraId="5B8B945A" w14:textId="77777777" w:rsidR="00497DB5" w:rsidRPr="009A38C2" w:rsidRDefault="00497DB5" w:rsidP="004269CF">
            <w:pPr>
              <w:spacing w:line="276" w:lineRule="auto"/>
              <w:jc w:val="center"/>
              <w:rPr>
                <w:rFonts w:asciiTheme="minorHAnsi" w:hAnsiTheme="minorHAnsi"/>
                <w:sz w:val="22"/>
                <w:szCs w:val="22"/>
                <w:lang w:val="fr-FR"/>
              </w:rPr>
            </w:pPr>
            <w:r w:rsidRPr="009A38C2">
              <w:rPr>
                <w:rFonts w:asciiTheme="minorHAnsi" w:hAnsiTheme="minorHAnsi"/>
                <w:sz w:val="22"/>
                <w:szCs w:val="22"/>
                <w:lang w:val="fr-FR"/>
              </w:rPr>
              <w:t xml:space="preserve">Malawi </w:t>
            </w:r>
          </w:p>
          <w:p w14:paraId="14C730CA" w14:textId="77777777" w:rsidR="00497DB5" w:rsidRPr="009A38C2" w:rsidRDefault="00497DB5" w:rsidP="004269CF">
            <w:pPr>
              <w:spacing w:line="276" w:lineRule="auto"/>
              <w:jc w:val="center"/>
              <w:rPr>
                <w:rFonts w:asciiTheme="minorHAnsi" w:hAnsiTheme="minorHAnsi"/>
                <w:sz w:val="22"/>
                <w:szCs w:val="22"/>
                <w:lang w:val="fr-FR"/>
              </w:rPr>
            </w:pPr>
            <w:r w:rsidRPr="009A38C2">
              <w:rPr>
                <w:rFonts w:asciiTheme="minorHAnsi" w:hAnsiTheme="minorHAnsi"/>
                <w:sz w:val="22"/>
                <w:szCs w:val="22"/>
                <w:lang w:val="fr-FR"/>
              </w:rPr>
              <w:t>Mali</w:t>
            </w:r>
          </w:p>
          <w:p w14:paraId="38A78508" w14:textId="77777777" w:rsidR="00497DB5" w:rsidRPr="009A38C2" w:rsidRDefault="00497DB5" w:rsidP="004269CF">
            <w:pPr>
              <w:spacing w:line="276" w:lineRule="auto"/>
              <w:jc w:val="center"/>
              <w:rPr>
                <w:rFonts w:asciiTheme="minorHAnsi" w:hAnsiTheme="minorHAnsi"/>
                <w:sz w:val="22"/>
                <w:szCs w:val="22"/>
                <w:lang w:val="fr-FR"/>
              </w:rPr>
            </w:pPr>
            <w:r w:rsidRPr="009A38C2">
              <w:rPr>
                <w:rFonts w:asciiTheme="minorHAnsi" w:hAnsiTheme="minorHAnsi"/>
                <w:sz w:val="22"/>
                <w:szCs w:val="22"/>
                <w:lang w:val="fr-FR"/>
              </w:rPr>
              <w:t>Mauritania</w:t>
            </w:r>
          </w:p>
          <w:p w14:paraId="0DA760F8" w14:textId="77777777" w:rsidR="00497DB5" w:rsidRPr="00F767E0" w:rsidRDefault="003B1B5B" w:rsidP="004269CF">
            <w:pPr>
              <w:spacing w:line="276" w:lineRule="auto"/>
              <w:jc w:val="center"/>
              <w:rPr>
                <w:rFonts w:asciiTheme="minorHAnsi" w:hAnsiTheme="minorHAnsi"/>
                <w:sz w:val="22"/>
                <w:szCs w:val="22"/>
                <w:lang w:val="fr-FR"/>
              </w:rPr>
            </w:pPr>
            <w:hyperlink r:id="rId99" w:history="1">
              <w:r w:rsidR="00497DB5" w:rsidRPr="00F767E0">
                <w:rPr>
                  <w:rFonts w:asciiTheme="minorHAnsi" w:hAnsiTheme="minorHAnsi"/>
                  <w:sz w:val="22"/>
                  <w:szCs w:val="22"/>
                  <w:lang w:val="fr-FR"/>
                </w:rPr>
                <w:t>Mauritius</w:t>
              </w:r>
            </w:hyperlink>
            <w:r w:rsidR="00497DB5" w:rsidRPr="00F767E0">
              <w:rPr>
                <w:rFonts w:asciiTheme="minorHAnsi" w:hAnsiTheme="minorHAnsi"/>
                <w:sz w:val="22"/>
                <w:szCs w:val="22"/>
                <w:lang w:val="fr-FR"/>
              </w:rPr>
              <w:t xml:space="preserve"> </w:t>
            </w:r>
          </w:p>
          <w:p w14:paraId="693FD47F" w14:textId="77777777" w:rsidR="00497DB5" w:rsidRPr="00F767E0" w:rsidRDefault="003B1B5B" w:rsidP="004269CF">
            <w:pPr>
              <w:spacing w:line="276" w:lineRule="auto"/>
              <w:jc w:val="center"/>
              <w:rPr>
                <w:rFonts w:asciiTheme="minorHAnsi" w:hAnsiTheme="minorHAnsi"/>
                <w:sz w:val="22"/>
                <w:szCs w:val="22"/>
                <w:lang w:val="fr-FR"/>
              </w:rPr>
            </w:pPr>
            <w:hyperlink r:id="rId100" w:history="1">
              <w:r w:rsidR="00497DB5" w:rsidRPr="00F767E0">
                <w:rPr>
                  <w:rFonts w:asciiTheme="minorHAnsi" w:hAnsiTheme="minorHAnsi"/>
                  <w:sz w:val="22"/>
                  <w:szCs w:val="22"/>
                  <w:lang w:val="fr-FR"/>
                </w:rPr>
                <w:t>Mozambique</w:t>
              </w:r>
            </w:hyperlink>
            <w:r w:rsidR="00497DB5" w:rsidRPr="00F767E0">
              <w:rPr>
                <w:rFonts w:asciiTheme="minorHAnsi" w:hAnsiTheme="minorHAnsi"/>
                <w:sz w:val="22"/>
                <w:szCs w:val="22"/>
                <w:lang w:val="fr-FR"/>
              </w:rPr>
              <w:t xml:space="preserve"> </w:t>
            </w:r>
          </w:p>
          <w:p w14:paraId="50C7F423" w14:textId="77777777" w:rsidR="00497DB5" w:rsidRPr="008A7B8B" w:rsidRDefault="003B1B5B" w:rsidP="004269CF">
            <w:pPr>
              <w:spacing w:line="276" w:lineRule="auto"/>
              <w:jc w:val="center"/>
              <w:rPr>
                <w:rFonts w:asciiTheme="minorHAnsi" w:hAnsiTheme="minorHAnsi"/>
                <w:sz w:val="22"/>
                <w:szCs w:val="22"/>
                <w:lang w:val="es-ES_tradnl"/>
              </w:rPr>
            </w:pPr>
            <w:hyperlink r:id="rId101" w:history="1">
              <w:r w:rsidR="00497DB5" w:rsidRPr="008A7B8B">
                <w:rPr>
                  <w:rFonts w:asciiTheme="minorHAnsi" w:hAnsiTheme="minorHAnsi"/>
                  <w:sz w:val="22"/>
                  <w:szCs w:val="22"/>
                  <w:lang w:val="es-ES_tradnl"/>
                </w:rPr>
                <w:t>Namibia</w:t>
              </w:r>
            </w:hyperlink>
            <w:r w:rsidR="00497DB5" w:rsidRPr="008A7B8B">
              <w:rPr>
                <w:rFonts w:asciiTheme="minorHAnsi" w:hAnsiTheme="minorHAnsi"/>
                <w:sz w:val="22"/>
                <w:szCs w:val="22"/>
                <w:lang w:val="es-ES_tradnl"/>
              </w:rPr>
              <w:t xml:space="preserve"> </w:t>
            </w:r>
          </w:p>
          <w:p w14:paraId="21EDC10D" w14:textId="77777777" w:rsidR="00497DB5" w:rsidRPr="008A7B8B" w:rsidRDefault="003B1B5B" w:rsidP="004269CF">
            <w:pPr>
              <w:spacing w:line="276" w:lineRule="auto"/>
              <w:jc w:val="center"/>
              <w:rPr>
                <w:rFonts w:asciiTheme="minorHAnsi" w:hAnsiTheme="minorHAnsi"/>
                <w:sz w:val="22"/>
                <w:szCs w:val="22"/>
                <w:lang w:val="es-ES_tradnl"/>
              </w:rPr>
            </w:pPr>
            <w:hyperlink r:id="rId102" w:history="1">
              <w:r w:rsidR="00497DB5" w:rsidRPr="008A7B8B">
                <w:rPr>
                  <w:rFonts w:asciiTheme="minorHAnsi" w:hAnsiTheme="minorHAnsi"/>
                  <w:sz w:val="22"/>
                  <w:szCs w:val="22"/>
                  <w:lang w:val="es-ES_tradnl"/>
                </w:rPr>
                <w:t>Niger</w:t>
              </w:r>
            </w:hyperlink>
            <w:r w:rsidR="00497DB5" w:rsidRPr="008A7B8B">
              <w:rPr>
                <w:rFonts w:asciiTheme="minorHAnsi" w:hAnsiTheme="minorHAnsi"/>
                <w:sz w:val="22"/>
                <w:szCs w:val="22"/>
                <w:lang w:val="es-ES_tradnl"/>
              </w:rPr>
              <w:t xml:space="preserve"> </w:t>
            </w:r>
          </w:p>
          <w:p w14:paraId="3913DD80" w14:textId="77777777" w:rsidR="00497DB5" w:rsidRPr="008A7B8B" w:rsidRDefault="003B1B5B" w:rsidP="004269CF">
            <w:pPr>
              <w:spacing w:line="276" w:lineRule="auto"/>
              <w:jc w:val="center"/>
              <w:rPr>
                <w:rFonts w:asciiTheme="minorHAnsi" w:hAnsiTheme="minorHAnsi"/>
                <w:sz w:val="22"/>
                <w:szCs w:val="22"/>
                <w:lang w:val="es-ES_tradnl"/>
              </w:rPr>
            </w:pPr>
            <w:hyperlink r:id="rId103" w:history="1">
              <w:r w:rsidR="00497DB5" w:rsidRPr="008A7B8B">
                <w:rPr>
                  <w:rFonts w:asciiTheme="minorHAnsi" w:hAnsiTheme="minorHAnsi"/>
                  <w:sz w:val="22"/>
                  <w:szCs w:val="22"/>
                  <w:lang w:val="es-ES_tradnl"/>
                </w:rPr>
                <w:t>Nigeria</w:t>
              </w:r>
            </w:hyperlink>
            <w:r w:rsidR="00497DB5" w:rsidRPr="008A7B8B">
              <w:rPr>
                <w:rFonts w:asciiTheme="minorHAnsi" w:hAnsiTheme="minorHAnsi"/>
                <w:sz w:val="22"/>
                <w:szCs w:val="22"/>
                <w:lang w:val="es-ES_tradnl"/>
              </w:rPr>
              <w:t xml:space="preserve"> </w:t>
            </w:r>
          </w:p>
          <w:p w14:paraId="4A253FCE" w14:textId="77777777" w:rsidR="00497DB5" w:rsidRPr="008A7B8B" w:rsidRDefault="00497DB5" w:rsidP="004269CF">
            <w:pPr>
              <w:spacing w:line="276" w:lineRule="auto"/>
              <w:jc w:val="center"/>
              <w:rPr>
                <w:rFonts w:asciiTheme="minorHAnsi" w:hAnsiTheme="minorHAnsi"/>
                <w:sz w:val="22"/>
                <w:szCs w:val="22"/>
                <w:lang w:val="es-ES_tradnl"/>
              </w:rPr>
            </w:pPr>
          </w:p>
        </w:tc>
        <w:tc>
          <w:tcPr>
            <w:tcW w:w="1848" w:type="dxa"/>
            <w:tcBorders>
              <w:top w:val="single" w:sz="4" w:space="0" w:color="000000"/>
              <w:bottom w:val="single" w:sz="4" w:space="0" w:color="000000"/>
              <w:right w:val="dotted" w:sz="4" w:space="0" w:color="auto"/>
            </w:tcBorders>
            <w:shd w:val="clear" w:color="auto" w:fill="auto"/>
            <w:tcMar>
              <w:top w:w="0" w:type="dxa"/>
              <w:left w:w="108" w:type="dxa"/>
              <w:bottom w:w="0" w:type="dxa"/>
              <w:right w:w="108" w:type="dxa"/>
            </w:tcMar>
          </w:tcPr>
          <w:p w14:paraId="120DA68B" w14:textId="77777777" w:rsidR="00497DB5" w:rsidRPr="008A7B8B" w:rsidRDefault="003B1B5B" w:rsidP="004269CF">
            <w:pPr>
              <w:spacing w:before="120" w:line="276" w:lineRule="auto"/>
              <w:jc w:val="center"/>
              <w:rPr>
                <w:rFonts w:asciiTheme="minorHAnsi" w:hAnsiTheme="minorHAnsi"/>
                <w:sz w:val="22"/>
                <w:szCs w:val="22"/>
                <w:lang w:val="fr-FR"/>
              </w:rPr>
            </w:pPr>
            <w:hyperlink r:id="rId104" w:history="1">
              <w:r w:rsidR="00497DB5" w:rsidRPr="008A7B8B">
                <w:rPr>
                  <w:rFonts w:asciiTheme="minorHAnsi" w:hAnsiTheme="minorHAnsi"/>
                  <w:sz w:val="22"/>
                  <w:szCs w:val="22"/>
                  <w:lang w:val="fr-FR"/>
                </w:rPr>
                <w:t>Rwanda</w:t>
              </w:r>
            </w:hyperlink>
            <w:r w:rsidR="00497DB5" w:rsidRPr="008A7B8B">
              <w:rPr>
                <w:rFonts w:asciiTheme="minorHAnsi" w:hAnsiTheme="minorHAnsi"/>
                <w:sz w:val="22"/>
                <w:szCs w:val="22"/>
                <w:lang w:val="fr-FR"/>
              </w:rPr>
              <w:t xml:space="preserve"> </w:t>
            </w:r>
          </w:p>
          <w:p w14:paraId="30BADAC5" w14:textId="77777777" w:rsidR="00497DB5" w:rsidRPr="008A7B8B" w:rsidRDefault="003B1B5B" w:rsidP="004269CF">
            <w:pPr>
              <w:spacing w:line="276" w:lineRule="auto"/>
              <w:jc w:val="center"/>
              <w:rPr>
                <w:rFonts w:asciiTheme="minorHAnsi" w:hAnsiTheme="minorHAnsi"/>
                <w:sz w:val="22"/>
                <w:szCs w:val="22"/>
                <w:lang w:val="fr-FR"/>
              </w:rPr>
            </w:pPr>
            <w:hyperlink r:id="rId105" w:history="1">
              <w:r w:rsidR="00497DB5" w:rsidRPr="008A7B8B">
                <w:rPr>
                  <w:rFonts w:asciiTheme="minorHAnsi" w:hAnsiTheme="minorHAnsi"/>
                  <w:sz w:val="22"/>
                  <w:szCs w:val="22"/>
                  <w:lang w:val="fr-FR"/>
                </w:rPr>
                <w:t>São Tomé &amp; Príncipe</w:t>
              </w:r>
            </w:hyperlink>
            <w:r w:rsidR="00497DB5" w:rsidRPr="008A7B8B">
              <w:rPr>
                <w:rFonts w:asciiTheme="minorHAnsi" w:hAnsiTheme="minorHAnsi"/>
                <w:sz w:val="22"/>
                <w:szCs w:val="22"/>
                <w:lang w:val="fr-FR"/>
              </w:rPr>
              <w:t xml:space="preserve"> </w:t>
            </w:r>
          </w:p>
          <w:p w14:paraId="0B677ADB" w14:textId="77777777" w:rsidR="00497DB5" w:rsidRPr="008A7B8B" w:rsidRDefault="003B1B5B" w:rsidP="004269CF">
            <w:pPr>
              <w:spacing w:line="276" w:lineRule="auto"/>
              <w:jc w:val="center"/>
              <w:rPr>
                <w:rFonts w:asciiTheme="minorHAnsi" w:hAnsiTheme="minorHAnsi"/>
                <w:sz w:val="22"/>
                <w:szCs w:val="22"/>
                <w:lang w:val="fr-FR"/>
              </w:rPr>
            </w:pPr>
            <w:hyperlink r:id="rId106" w:history="1">
              <w:r w:rsidR="00497DB5" w:rsidRPr="008A7B8B">
                <w:rPr>
                  <w:rFonts w:asciiTheme="minorHAnsi" w:hAnsiTheme="minorHAnsi"/>
                  <w:sz w:val="22"/>
                  <w:szCs w:val="22"/>
                  <w:lang w:val="fr-FR"/>
                </w:rPr>
                <w:t>Senegal</w:t>
              </w:r>
            </w:hyperlink>
            <w:r w:rsidR="00497DB5" w:rsidRPr="008A7B8B">
              <w:rPr>
                <w:rFonts w:asciiTheme="minorHAnsi" w:hAnsiTheme="minorHAnsi"/>
                <w:sz w:val="22"/>
                <w:szCs w:val="22"/>
                <w:lang w:val="fr-FR"/>
              </w:rPr>
              <w:t xml:space="preserve"> </w:t>
            </w:r>
          </w:p>
          <w:p w14:paraId="1BE0DB62" w14:textId="77777777" w:rsidR="00497DB5" w:rsidRPr="009A38C2" w:rsidRDefault="003B1B5B" w:rsidP="004269CF">
            <w:pPr>
              <w:spacing w:line="276" w:lineRule="auto"/>
              <w:jc w:val="center"/>
              <w:rPr>
                <w:rFonts w:asciiTheme="minorHAnsi" w:hAnsiTheme="minorHAnsi"/>
                <w:sz w:val="22"/>
                <w:szCs w:val="22"/>
                <w:lang w:val="fr-FR"/>
              </w:rPr>
            </w:pPr>
            <w:hyperlink r:id="rId107" w:history="1">
              <w:r w:rsidR="00497DB5" w:rsidRPr="009A38C2">
                <w:rPr>
                  <w:rFonts w:asciiTheme="minorHAnsi" w:hAnsiTheme="minorHAnsi"/>
                  <w:sz w:val="22"/>
                  <w:szCs w:val="22"/>
                  <w:lang w:val="fr-FR"/>
                </w:rPr>
                <w:t>Seychelles</w:t>
              </w:r>
            </w:hyperlink>
            <w:r w:rsidR="00497DB5" w:rsidRPr="009A38C2">
              <w:rPr>
                <w:rFonts w:asciiTheme="minorHAnsi" w:hAnsiTheme="minorHAnsi"/>
                <w:sz w:val="22"/>
                <w:szCs w:val="22"/>
                <w:lang w:val="fr-FR"/>
              </w:rPr>
              <w:t xml:space="preserve"> </w:t>
            </w:r>
          </w:p>
          <w:p w14:paraId="1C4CFE71" w14:textId="77777777" w:rsidR="00497DB5" w:rsidRPr="00497DB5" w:rsidRDefault="003B1B5B" w:rsidP="004269CF">
            <w:pPr>
              <w:spacing w:line="276" w:lineRule="auto"/>
              <w:jc w:val="center"/>
              <w:rPr>
                <w:rFonts w:asciiTheme="minorHAnsi" w:hAnsiTheme="minorHAnsi"/>
                <w:sz w:val="22"/>
                <w:szCs w:val="22"/>
                <w:lang w:val="es-ES_tradnl"/>
              </w:rPr>
            </w:pPr>
            <w:hyperlink r:id="rId108" w:history="1">
              <w:r w:rsidR="00497DB5" w:rsidRPr="00497DB5">
                <w:rPr>
                  <w:rFonts w:asciiTheme="minorHAnsi" w:hAnsiTheme="minorHAnsi"/>
                  <w:sz w:val="22"/>
                  <w:szCs w:val="22"/>
                  <w:lang w:val="es-ES_tradnl"/>
                </w:rPr>
                <w:t>Sierra Leone</w:t>
              </w:r>
            </w:hyperlink>
            <w:r w:rsidR="00497DB5" w:rsidRPr="00497DB5">
              <w:rPr>
                <w:rFonts w:asciiTheme="minorHAnsi" w:hAnsiTheme="minorHAnsi"/>
                <w:sz w:val="22"/>
                <w:szCs w:val="22"/>
                <w:lang w:val="es-ES_tradnl"/>
              </w:rPr>
              <w:t xml:space="preserve"> </w:t>
            </w:r>
          </w:p>
          <w:p w14:paraId="50CA0599" w14:textId="77777777" w:rsidR="00497DB5" w:rsidRPr="00497DB5" w:rsidRDefault="00497DB5" w:rsidP="004269CF">
            <w:pPr>
              <w:spacing w:line="276" w:lineRule="auto"/>
              <w:jc w:val="center"/>
              <w:rPr>
                <w:rFonts w:asciiTheme="minorHAnsi" w:hAnsiTheme="minorHAnsi"/>
                <w:sz w:val="22"/>
                <w:szCs w:val="22"/>
                <w:lang w:val="es-ES_tradnl"/>
              </w:rPr>
            </w:pPr>
            <w:r w:rsidRPr="00497DB5">
              <w:rPr>
                <w:rFonts w:asciiTheme="minorHAnsi" w:hAnsiTheme="minorHAnsi"/>
                <w:sz w:val="22"/>
                <w:szCs w:val="22"/>
                <w:lang w:val="es-ES_tradnl"/>
              </w:rPr>
              <w:t xml:space="preserve">Somalia </w:t>
            </w:r>
          </w:p>
          <w:p w14:paraId="7145A289" w14:textId="77777777" w:rsidR="00497DB5" w:rsidRPr="00F767E0" w:rsidRDefault="003B1B5B" w:rsidP="004269CF">
            <w:pPr>
              <w:spacing w:line="276" w:lineRule="auto"/>
              <w:jc w:val="center"/>
              <w:rPr>
                <w:rFonts w:asciiTheme="minorHAnsi" w:hAnsiTheme="minorHAnsi"/>
                <w:sz w:val="22"/>
                <w:szCs w:val="22"/>
                <w:lang w:val="es-ES_tradnl"/>
              </w:rPr>
            </w:pPr>
            <w:hyperlink r:id="rId109" w:history="1">
              <w:r w:rsidR="00497DB5" w:rsidRPr="00F767E0">
                <w:rPr>
                  <w:rFonts w:asciiTheme="minorHAnsi" w:hAnsiTheme="minorHAnsi"/>
                  <w:sz w:val="22"/>
                  <w:szCs w:val="22"/>
                  <w:lang w:val="es-ES_tradnl"/>
                </w:rPr>
                <w:t>South Africa</w:t>
              </w:r>
            </w:hyperlink>
            <w:r w:rsidR="00497DB5" w:rsidRPr="00F767E0">
              <w:rPr>
                <w:rFonts w:asciiTheme="minorHAnsi" w:hAnsiTheme="minorHAnsi"/>
                <w:sz w:val="22"/>
                <w:szCs w:val="22"/>
                <w:lang w:val="es-ES_tradnl"/>
              </w:rPr>
              <w:t xml:space="preserve"> </w:t>
            </w:r>
          </w:p>
          <w:p w14:paraId="17794773" w14:textId="77777777" w:rsidR="00497DB5" w:rsidRPr="00F767E0" w:rsidRDefault="003B1B5B" w:rsidP="004269CF">
            <w:pPr>
              <w:spacing w:line="276" w:lineRule="auto"/>
              <w:jc w:val="center"/>
              <w:rPr>
                <w:rFonts w:asciiTheme="minorHAnsi" w:hAnsiTheme="minorHAnsi"/>
                <w:sz w:val="22"/>
                <w:szCs w:val="22"/>
                <w:lang w:val="es-ES_tradnl"/>
              </w:rPr>
            </w:pPr>
            <w:hyperlink r:id="rId110" w:history="1">
              <w:r w:rsidR="00497DB5" w:rsidRPr="00F767E0">
                <w:rPr>
                  <w:rFonts w:asciiTheme="minorHAnsi" w:hAnsiTheme="minorHAnsi"/>
                  <w:sz w:val="22"/>
                  <w:szCs w:val="22"/>
                  <w:lang w:val="es-ES_tradnl"/>
                </w:rPr>
                <w:t>South Sudan</w:t>
              </w:r>
            </w:hyperlink>
            <w:r w:rsidR="00497DB5" w:rsidRPr="00F767E0">
              <w:rPr>
                <w:rFonts w:asciiTheme="minorHAnsi" w:hAnsiTheme="minorHAnsi"/>
                <w:sz w:val="22"/>
                <w:szCs w:val="22"/>
                <w:lang w:val="es-ES_tradnl"/>
              </w:rPr>
              <w:t xml:space="preserve"> </w:t>
            </w:r>
          </w:p>
          <w:p w14:paraId="22B6CCFD" w14:textId="77777777" w:rsidR="00497DB5" w:rsidRPr="00F767E0" w:rsidRDefault="003B1B5B" w:rsidP="004269CF">
            <w:pPr>
              <w:spacing w:line="276" w:lineRule="auto"/>
              <w:jc w:val="center"/>
              <w:rPr>
                <w:rFonts w:asciiTheme="minorHAnsi" w:hAnsiTheme="minorHAnsi"/>
                <w:sz w:val="22"/>
                <w:szCs w:val="22"/>
                <w:lang w:val="es-ES_tradnl"/>
              </w:rPr>
            </w:pPr>
            <w:hyperlink r:id="rId111" w:history="1">
              <w:r w:rsidR="00497DB5" w:rsidRPr="00F767E0">
                <w:rPr>
                  <w:rFonts w:asciiTheme="minorHAnsi" w:hAnsiTheme="minorHAnsi"/>
                  <w:sz w:val="22"/>
                  <w:szCs w:val="22"/>
                  <w:lang w:val="es-ES_tradnl"/>
                </w:rPr>
                <w:t>Sudan</w:t>
              </w:r>
            </w:hyperlink>
            <w:r w:rsidR="00497DB5" w:rsidRPr="00F767E0">
              <w:rPr>
                <w:rFonts w:asciiTheme="minorHAnsi" w:hAnsiTheme="minorHAnsi"/>
                <w:sz w:val="22"/>
                <w:szCs w:val="22"/>
                <w:lang w:val="es-ES_tradnl"/>
              </w:rPr>
              <w:t xml:space="preserve"> </w:t>
            </w:r>
          </w:p>
          <w:p w14:paraId="59E2C0F4" w14:textId="77777777" w:rsidR="00497DB5" w:rsidRPr="00F767E0" w:rsidRDefault="003B1B5B" w:rsidP="004269CF">
            <w:pPr>
              <w:spacing w:line="276" w:lineRule="auto"/>
              <w:jc w:val="center"/>
              <w:rPr>
                <w:rFonts w:asciiTheme="minorHAnsi" w:hAnsiTheme="minorHAnsi"/>
                <w:sz w:val="22"/>
                <w:szCs w:val="22"/>
                <w:lang w:val="es-ES_tradnl"/>
              </w:rPr>
            </w:pPr>
            <w:hyperlink r:id="rId112" w:history="1">
              <w:r w:rsidR="00497DB5" w:rsidRPr="00F767E0">
                <w:rPr>
                  <w:rFonts w:asciiTheme="minorHAnsi" w:hAnsiTheme="minorHAnsi"/>
                  <w:sz w:val="22"/>
                  <w:szCs w:val="22"/>
                  <w:lang w:val="es-ES_tradnl"/>
                </w:rPr>
                <w:t>Swaziland</w:t>
              </w:r>
            </w:hyperlink>
            <w:r w:rsidR="00497DB5" w:rsidRPr="00F767E0">
              <w:rPr>
                <w:rFonts w:asciiTheme="minorHAnsi" w:hAnsiTheme="minorHAnsi"/>
                <w:sz w:val="22"/>
                <w:szCs w:val="22"/>
                <w:lang w:val="es-ES_tradnl"/>
              </w:rPr>
              <w:t xml:space="preserve"> </w:t>
            </w:r>
          </w:p>
          <w:p w14:paraId="6B112F93" w14:textId="77777777" w:rsidR="00497DB5" w:rsidRPr="00497DB5" w:rsidRDefault="003B1B5B" w:rsidP="004269CF">
            <w:pPr>
              <w:spacing w:line="276" w:lineRule="auto"/>
              <w:jc w:val="center"/>
              <w:rPr>
                <w:rFonts w:asciiTheme="minorHAnsi" w:hAnsiTheme="minorHAnsi"/>
                <w:sz w:val="22"/>
                <w:szCs w:val="22"/>
                <w:lang w:val="es-ES_tradnl"/>
              </w:rPr>
            </w:pPr>
            <w:hyperlink r:id="rId113" w:history="1">
              <w:r w:rsidR="00497DB5" w:rsidRPr="00497DB5">
                <w:rPr>
                  <w:rFonts w:asciiTheme="minorHAnsi" w:hAnsiTheme="minorHAnsi"/>
                  <w:sz w:val="22"/>
                  <w:szCs w:val="22"/>
                  <w:lang w:val="es-ES_tradnl"/>
                </w:rPr>
                <w:t>Tanzania</w:t>
              </w:r>
            </w:hyperlink>
            <w:r w:rsidR="00497DB5" w:rsidRPr="00497DB5">
              <w:rPr>
                <w:rFonts w:asciiTheme="minorHAnsi" w:hAnsiTheme="minorHAnsi"/>
                <w:sz w:val="22"/>
                <w:szCs w:val="22"/>
                <w:lang w:val="es-ES_tradnl"/>
              </w:rPr>
              <w:t xml:space="preserve"> </w:t>
            </w:r>
          </w:p>
          <w:p w14:paraId="0D5AF991" w14:textId="77777777" w:rsidR="00497DB5" w:rsidRPr="00497DB5" w:rsidRDefault="003B1B5B" w:rsidP="004269CF">
            <w:pPr>
              <w:spacing w:line="276" w:lineRule="auto"/>
              <w:jc w:val="center"/>
              <w:rPr>
                <w:rFonts w:asciiTheme="minorHAnsi" w:hAnsiTheme="minorHAnsi"/>
                <w:sz w:val="22"/>
                <w:szCs w:val="22"/>
                <w:lang w:val="es-ES_tradnl"/>
              </w:rPr>
            </w:pPr>
            <w:hyperlink r:id="rId114" w:history="1">
              <w:r w:rsidR="00497DB5" w:rsidRPr="00497DB5">
                <w:rPr>
                  <w:rFonts w:asciiTheme="minorHAnsi" w:hAnsiTheme="minorHAnsi"/>
                  <w:sz w:val="22"/>
                  <w:szCs w:val="22"/>
                  <w:lang w:val="es-ES_tradnl"/>
                </w:rPr>
                <w:t>Togo</w:t>
              </w:r>
            </w:hyperlink>
            <w:r w:rsidR="00497DB5" w:rsidRPr="00497DB5">
              <w:rPr>
                <w:rFonts w:asciiTheme="minorHAnsi" w:hAnsiTheme="minorHAnsi"/>
                <w:sz w:val="22"/>
                <w:szCs w:val="22"/>
                <w:lang w:val="es-ES_tradnl"/>
              </w:rPr>
              <w:t xml:space="preserve"> </w:t>
            </w:r>
          </w:p>
          <w:p w14:paraId="7624D729" w14:textId="77777777" w:rsidR="00497DB5" w:rsidRPr="00497DB5" w:rsidRDefault="003B1B5B" w:rsidP="004269CF">
            <w:pPr>
              <w:spacing w:line="276" w:lineRule="auto"/>
              <w:jc w:val="center"/>
              <w:rPr>
                <w:rFonts w:asciiTheme="minorHAnsi" w:hAnsiTheme="minorHAnsi"/>
                <w:sz w:val="22"/>
                <w:szCs w:val="22"/>
                <w:lang w:val="es-ES_tradnl"/>
              </w:rPr>
            </w:pPr>
            <w:hyperlink r:id="rId115" w:history="1">
              <w:r w:rsidR="00497DB5" w:rsidRPr="00497DB5">
                <w:rPr>
                  <w:rFonts w:asciiTheme="minorHAnsi" w:hAnsiTheme="minorHAnsi"/>
                  <w:sz w:val="22"/>
                  <w:szCs w:val="22"/>
                  <w:lang w:val="es-ES_tradnl"/>
                </w:rPr>
                <w:t>Uganda</w:t>
              </w:r>
            </w:hyperlink>
            <w:r w:rsidR="00497DB5" w:rsidRPr="00497DB5">
              <w:rPr>
                <w:rFonts w:asciiTheme="minorHAnsi" w:hAnsiTheme="minorHAnsi"/>
                <w:sz w:val="22"/>
                <w:szCs w:val="22"/>
                <w:lang w:val="es-ES_tradnl"/>
              </w:rPr>
              <w:t xml:space="preserve"> </w:t>
            </w:r>
          </w:p>
          <w:p w14:paraId="7E5F3587" w14:textId="77777777" w:rsidR="00497DB5" w:rsidRPr="00497DB5" w:rsidRDefault="003B1B5B" w:rsidP="004269CF">
            <w:pPr>
              <w:spacing w:line="276" w:lineRule="auto"/>
              <w:jc w:val="center"/>
              <w:rPr>
                <w:rFonts w:asciiTheme="minorHAnsi" w:hAnsiTheme="minorHAnsi"/>
                <w:sz w:val="22"/>
                <w:szCs w:val="22"/>
                <w:lang w:val="es-ES_tradnl"/>
              </w:rPr>
            </w:pPr>
            <w:hyperlink r:id="rId116" w:history="1">
              <w:r w:rsidR="00497DB5" w:rsidRPr="00497DB5">
                <w:rPr>
                  <w:rFonts w:asciiTheme="minorHAnsi" w:hAnsiTheme="minorHAnsi"/>
                  <w:sz w:val="22"/>
                  <w:szCs w:val="22"/>
                  <w:lang w:val="es-ES_tradnl"/>
                </w:rPr>
                <w:t>Zambia</w:t>
              </w:r>
            </w:hyperlink>
            <w:r w:rsidR="00497DB5" w:rsidRPr="00497DB5">
              <w:rPr>
                <w:rFonts w:asciiTheme="minorHAnsi" w:hAnsiTheme="minorHAnsi"/>
                <w:sz w:val="22"/>
                <w:szCs w:val="22"/>
                <w:lang w:val="es-ES_tradnl"/>
              </w:rPr>
              <w:t xml:space="preserve"> </w:t>
            </w:r>
          </w:p>
          <w:p w14:paraId="25958324" w14:textId="77777777" w:rsidR="00497DB5" w:rsidRPr="00497DB5" w:rsidRDefault="003B1B5B" w:rsidP="004269CF">
            <w:pPr>
              <w:spacing w:line="276" w:lineRule="auto"/>
              <w:jc w:val="center"/>
              <w:rPr>
                <w:rFonts w:asciiTheme="minorHAnsi" w:hAnsiTheme="minorHAnsi"/>
                <w:sz w:val="22"/>
                <w:szCs w:val="22"/>
                <w:lang w:val="es-ES_tradnl"/>
              </w:rPr>
            </w:pPr>
            <w:hyperlink r:id="rId117" w:history="1">
              <w:r w:rsidR="00497DB5" w:rsidRPr="00497DB5">
                <w:rPr>
                  <w:rFonts w:asciiTheme="minorHAnsi" w:hAnsiTheme="minorHAnsi"/>
                  <w:sz w:val="22"/>
                  <w:szCs w:val="22"/>
                  <w:lang w:val="es-ES_tradnl"/>
                </w:rPr>
                <w:t>Zimbabwe</w:t>
              </w:r>
            </w:hyperlink>
            <w:r w:rsidR="00497DB5" w:rsidRPr="00497DB5">
              <w:rPr>
                <w:rFonts w:asciiTheme="minorHAnsi" w:hAnsiTheme="minorHAnsi"/>
                <w:sz w:val="22"/>
                <w:szCs w:val="22"/>
                <w:lang w:val="es-ES_tradnl"/>
              </w:rPr>
              <w:t xml:space="preserve"> </w:t>
            </w:r>
          </w:p>
        </w:tc>
        <w:tc>
          <w:tcPr>
            <w:tcW w:w="1849" w:type="dxa"/>
            <w:tcBorders>
              <w:top w:val="single" w:sz="4" w:space="0" w:color="000000"/>
              <w:left w:val="dotted" w:sz="4" w:space="0" w:color="auto"/>
              <w:bottom w:val="single" w:sz="4" w:space="0" w:color="000000"/>
              <w:right w:val="dotted" w:sz="4" w:space="0" w:color="auto"/>
            </w:tcBorders>
            <w:shd w:val="clear" w:color="auto" w:fill="auto"/>
            <w:tcMar>
              <w:top w:w="0" w:type="dxa"/>
              <w:left w:w="108" w:type="dxa"/>
              <w:bottom w:w="0" w:type="dxa"/>
              <w:right w:w="108" w:type="dxa"/>
            </w:tcMar>
          </w:tcPr>
          <w:p w14:paraId="73D4C2BC" w14:textId="77777777" w:rsidR="00497DB5" w:rsidRPr="00497DB5" w:rsidRDefault="003B1B5B" w:rsidP="004269CF">
            <w:pPr>
              <w:spacing w:before="120" w:line="276" w:lineRule="auto"/>
              <w:jc w:val="center"/>
              <w:rPr>
                <w:rFonts w:asciiTheme="minorHAnsi" w:hAnsiTheme="minorHAnsi"/>
                <w:sz w:val="22"/>
                <w:szCs w:val="22"/>
                <w:lang w:val="es-ES_tradnl"/>
              </w:rPr>
            </w:pPr>
            <w:hyperlink r:id="rId118" w:history="1">
              <w:r w:rsidR="00497DB5" w:rsidRPr="00497DB5">
                <w:rPr>
                  <w:rFonts w:asciiTheme="minorHAnsi" w:hAnsiTheme="minorHAnsi"/>
                  <w:sz w:val="22"/>
                  <w:szCs w:val="22"/>
                  <w:lang w:val="es-ES_tradnl"/>
                </w:rPr>
                <w:t>Antigua &amp; Barbuda</w:t>
              </w:r>
            </w:hyperlink>
            <w:r w:rsidR="00497DB5" w:rsidRPr="00497DB5">
              <w:rPr>
                <w:rFonts w:asciiTheme="minorHAnsi" w:hAnsiTheme="minorHAnsi"/>
                <w:sz w:val="22"/>
                <w:szCs w:val="22"/>
                <w:lang w:val="es-ES_tradnl"/>
              </w:rPr>
              <w:t xml:space="preserve"> </w:t>
            </w:r>
          </w:p>
          <w:p w14:paraId="443F8B27" w14:textId="77777777" w:rsidR="00497DB5" w:rsidRPr="00497DB5" w:rsidRDefault="003B1B5B" w:rsidP="004269CF">
            <w:pPr>
              <w:spacing w:line="276" w:lineRule="auto"/>
              <w:jc w:val="center"/>
              <w:rPr>
                <w:rFonts w:asciiTheme="minorHAnsi" w:hAnsiTheme="minorHAnsi"/>
                <w:sz w:val="22"/>
                <w:szCs w:val="22"/>
                <w:lang w:val="es-ES_tradnl"/>
              </w:rPr>
            </w:pPr>
            <w:hyperlink r:id="rId119" w:history="1">
              <w:r w:rsidR="00497DB5" w:rsidRPr="00497DB5">
                <w:rPr>
                  <w:rFonts w:asciiTheme="minorHAnsi" w:hAnsiTheme="minorHAnsi"/>
                  <w:sz w:val="22"/>
                  <w:szCs w:val="22"/>
                  <w:lang w:val="es-ES_tradnl"/>
                </w:rPr>
                <w:t>Bahamas</w:t>
              </w:r>
            </w:hyperlink>
            <w:r w:rsidR="00497DB5" w:rsidRPr="00497DB5">
              <w:rPr>
                <w:rFonts w:asciiTheme="minorHAnsi" w:hAnsiTheme="minorHAnsi"/>
                <w:sz w:val="22"/>
                <w:szCs w:val="22"/>
                <w:lang w:val="es-ES_tradnl"/>
              </w:rPr>
              <w:t xml:space="preserve"> </w:t>
            </w:r>
          </w:p>
          <w:p w14:paraId="54CA1D86" w14:textId="77777777" w:rsidR="00497DB5" w:rsidRPr="00497DB5" w:rsidRDefault="003B1B5B" w:rsidP="004269CF">
            <w:pPr>
              <w:spacing w:line="276" w:lineRule="auto"/>
              <w:jc w:val="center"/>
              <w:rPr>
                <w:rFonts w:asciiTheme="minorHAnsi" w:hAnsiTheme="minorHAnsi"/>
                <w:sz w:val="22"/>
                <w:szCs w:val="22"/>
                <w:lang w:val="es-ES_tradnl"/>
              </w:rPr>
            </w:pPr>
            <w:hyperlink r:id="rId120" w:history="1">
              <w:r w:rsidR="00497DB5" w:rsidRPr="00497DB5">
                <w:rPr>
                  <w:rFonts w:asciiTheme="minorHAnsi" w:hAnsiTheme="minorHAnsi"/>
                  <w:sz w:val="22"/>
                  <w:szCs w:val="22"/>
                  <w:lang w:val="es-ES_tradnl"/>
                </w:rPr>
                <w:t>Barbados</w:t>
              </w:r>
            </w:hyperlink>
            <w:r w:rsidR="00497DB5" w:rsidRPr="00497DB5">
              <w:rPr>
                <w:rFonts w:asciiTheme="minorHAnsi" w:hAnsiTheme="minorHAnsi"/>
                <w:sz w:val="22"/>
                <w:szCs w:val="22"/>
                <w:lang w:val="es-ES_tradnl"/>
              </w:rPr>
              <w:t xml:space="preserve"> </w:t>
            </w:r>
          </w:p>
          <w:p w14:paraId="68DB8D05" w14:textId="77777777" w:rsidR="00497DB5" w:rsidRPr="00497DB5" w:rsidRDefault="003B1B5B" w:rsidP="004269CF">
            <w:pPr>
              <w:spacing w:line="276" w:lineRule="auto"/>
              <w:jc w:val="center"/>
              <w:rPr>
                <w:rFonts w:asciiTheme="minorHAnsi" w:hAnsiTheme="minorHAnsi"/>
                <w:sz w:val="22"/>
                <w:szCs w:val="22"/>
                <w:lang w:val="es-ES_tradnl"/>
              </w:rPr>
            </w:pPr>
            <w:hyperlink r:id="rId121" w:history="1">
              <w:r w:rsidR="00497DB5" w:rsidRPr="00497DB5">
                <w:rPr>
                  <w:rFonts w:asciiTheme="minorHAnsi" w:hAnsiTheme="minorHAnsi"/>
                  <w:sz w:val="22"/>
                  <w:szCs w:val="22"/>
                  <w:lang w:val="es-ES_tradnl"/>
                </w:rPr>
                <w:t>Belize</w:t>
              </w:r>
            </w:hyperlink>
            <w:r w:rsidR="00497DB5" w:rsidRPr="00497DB5">
              <w:rPr>
                <w:rFonts w:asciiTheme="minorHAnsi" w:hAnsiTheme="minorHAnsi"/>
                <w:sz w:val="22"/>
                <w:szCs w:val="22"/>
                <w:lang w:val="es-ES_tradnl"/>
              </w:rPr>
              <w:t xml:space="preserve"> </w:t>
            </w:r>
          </w:p>
          <w:p w14:paraId="49BDF5DF" w14:textId="27D8CB7B" w:rsidR="00497DB5" w:rsidRPr="00497DB5" w:rsidRDefault="00497DB5" w:rsidP="004269CF">
            <w:pPr>
              <w:spacing w:line="276" w:lineRule="auto"/>
              <w:jc w:val="center"/>
              <w:rPr>
                <w:rFonts w:asciiTheme="minorHAnsi" w:hAnsiTheme="minorHAnsi"/>
                <w:sz w:val="22"/>
                <w:szCs w:val="22"/>
                <w:lang w:val="es-ES_tradnl"/>
              </w:rPr>
            </w:pPr>
            <w:r w:rsidRPr="00497DB5">
              <w:rPr>
                <w:rFonts w:asciiTheme="minorHAnsi" w:hAnsiTheme="minorHAnsi"/>
                <w:sz w:val="22"/>
                <w:szCs w:val="22"/>
                <w:lang w:val="es-ES_tradnl"/>
              </w:rPr>
              <w:t>Cuba</w:t>
            </w:r>
          </w:p>
          <w:p w14:paraId="178E4BEC" w14:textId="77777777" w:rsidR="00497DB5" w:rsidRPr="00497DB5" w:rsidRDefault="003B1B5B" w:rsidP="004269CF">
            <w:pPr>
              <w:spacing w:line="276" w:lineRule="auto"/>
              <w:jc w:val="center"/>
              <w:rPr>
                <w:rFonts w:asciiTheme="minorHAnsi" w:hAnsiTheme="minorHAnsi"/>
                <w:sz w:val="22"/>
                <w:szCs w:val="22"/>
                <w:lang w:val="es-ES_tradnl"/>
              </w:rPr>
            </w:pPr>
            <w:hyperlink r:id="rId122" w:history="1">
              <w:r w:rsidR="00497DB5" w:rsidRPr="00497DB5">
                <w:rPr>
                  <w:rFonts w:asciiTheme="minorHAnsi" w:hAnsiTheme="minorHAnsi"/>
                  <w:sz w:val="22"/>
                  <w:szCs w:val="22"/>
                  <w:lang w:val="es-ES_tradnl"/>
                </w:rPr>
                <w:t>Dominica</w:t>
              </w:r>
            </w:hyperlink>
            <w:r w:rsidR="00497DB5" w:rsidRPr="00497DB5">
              <w:rPr>
                <w:rFonts w:asciiTheme="minorHAnsi" w:hAnsiTheme="minorHAnsi"/>
                <w:sz w:val="22"/>
                <w:szCs w:val="22"/>
                <w:lang w:val="es-ES_tradnl"/>
              </w:rPr>
              <w:t xml:space="preserve"> </w:t>
            </w:r>
          </w:p>
          <w:p w14:paraId="49036364" w14:textId="77777777" w:rsidR="00497DB5" w:rsidRPr="00497DB5" w:rsidRDefault="003B1B5B" w:rsidP="004269CF">
            <w:pPr>
              <w:spacing w:line="276" w:lineRule="auto"/>
              <w:jc w:val="center"/>
              <w:rPr>
                <w:rFonts w:asciiTheme="minorHAnsi" w:hAnsiTheme="minorHAnsi"/>
                <w:sz w:val="22"/>
                <w:szCs w:val="22"/>
                <w:lang w:val="es-ES_tradnl"/>
              </w:rPr>
            </w:pPr>
            <w:hyperlink r:id="rId123" w:history="1">
              <w:r w:rsidR="00497DB5" w:rsidRPr="00497DB5">
                <w:rPr>
                  <w:rFonts w:asciiTheme="minorHAnsi" w:hAnsiTheme="minorHAnsi"/>
                  <w:sz w:val="22"/>
                  <w:szCs w:val="22"/>
                  <w:lang w:val="es-ES_tradnl"/>
                </w:rPr>
                <w:t>Dominican Republic</w:t>
              </w:r>
            </w:hyperlink>
            <w:r w:rsidR="00497DB5" w:rsidRPr="00497DB5">
              <w:rPr>
                <w:rFonts w:asciiTheme="minorHAnsi" w:hAnsiTheme="minorHAnsi"/>
                <w:sz w:val="22"/>
                <w:szCs w:val="22"/>
                <w:lang w:val="es-ES_tradnl"/>
              </w:rPr>
              <w:t xml:space="preserve"> </w:t>
            </w:r>
          </w:p>
          <w:p w14:paraId="2208D82F" w14:textId="77777777" w:rsidR="00497DB5" w:rsidRPr="00497DB5" w:rsidRDefault="003B1B5B" w:rsidP="004269CF">
            <w:pPr>
              <w:spacing w:line="276" w:lineRule="auto"/>
              <w:jc w:val="center"/>
              <w:rPr>
                <w:rFonts w:asciiTheme="minorHAnsi" w:hAnsiTheme="minorHAnsi"/>
                <w:sz w:val="22"/>
                <w:szCs w:val="22"/>
                <w:lang w:val="es-ES_tradnl"/>
              </w:rPr>
            </w:pPr>
            <w:hyperlink r:id="rId124" w:history="1">
              <w:r w:rsidR="00497DB5" w:rsidRPr="00497DB5">
                <w:rPr>
                  <w:rFonts w:asciiTheme="minorHAnsi" w:hAnsiTheme="minorHAnsi"/>
                  <w:sz w:val="22"/>
                  <w:szCs w:val="22"/>
                  <w:lang w:val="es-ES_tradnl"/>
                </w:rPr>
                <w:t>Grenada</w:t>
              </w:r>
            </w:hyperlink>
            <w:r w:rsidR="00497DB5" w:rsidRPr="00497DB5">
              <w:rPr>
                <w:rFonts w:asciiTheme="minorHAnsi" w:hAnsiTheme="minorHAnsi"/>
                <w:sz w:val="22"/>
                <w:szCs w:val="22"/>
                <w:lang w:val="es-ES_tradnl"/>
              </w:rPr>
              <w:t xml:space="preserve"> </w:t>
            </w:r>
          </w:p>
          <w:p w14:paraId="485A4948" w14:textId="77777777" w:rsidR="00497DB5" w:rsidRPr="00497DB5" w:rsidRDefault="003B1B5B" w:rsidP="004269CF">
            <w:pPr>
              <w:spacing w:line="276" w:lineRule="auto"/>
              <w:jc w:val="center"/>
              <w:rPr>
                <w:rFonts w:asciiTheme="minorHAnsi" w:hAnsiTheme="minorHAnsi"/>
                <w:sz w:val="22"/>
                <w:szCs w:val="22"/>
                <w:lang w:val="es-ES_tradnl"/>
              </w:rPr>
            </w:pPr>
            <w:hyperlink r:id="rId125" w:history="1">
              <w:r w:rsidR="00497DB5" w:rsidRPr="00497DB5">
                <w:rPr>
                  <w:rFonts w:asciiTheme="minorHAnsi" w:hAnsiTheme="minorHAnsi"/>
                  <w:sz w:val="22"/>
                  <w:szCs w:val="22"/>
                  <w:lang w:val="es-ES_tradnl"/>
                </w:rPr>
                <w:t>Guyana</w:t>
              </w:r>
            </w:hyperlink>
            <w:r w:rsidR="00497DB5" w:rsidRPr="00497DB5">
              <w:rPr>
                <w:rFonts w:asciiTheme="minorHAnsi" w:hAnsiTheme="minorHAnsi"/>
                <w:sz w:val="22"/>
                <w:szCs w:val="22"/>
                <w:lang w:val="es-ES_tradnl"/>
              </w:rPr>
              <w:t xml:space="preserve"> </w:t>
            </w:r>
          </w:p>
          <w:p w14:paraId="4ABA3090" w14:textId="77777777" w:rsidR="00497DB5" w:rsidRPr="00497DB5" w:rsidRDefault="003B1B5B" w:rsidP="004269CF">
            <w:pPr>
              <w:spacing w:line="276" w:lineRule="auto"/>
              <w:jc w:val="center"/>
              <w:rPr>
                <w:rFonts w:asciiTheme="minorHAnsi" w:hAnsiTheme="minorHAnsi"/>
                <w:sz w:val="22"/>
                <w:szCs w:val="22"/>
                <w:lang w:val="es-ES_tradnl"/>
              </w:rPr>
            </w:pPr>
            <w:hyperlink r:id="rId126" w:history="1">
              <w:r w:rsidR="00497DB5" w:rsidRPr="00497DB5">
                <w:rPr>
                  <w:rFonts w:asciiTheme="minorHAnsi" w:hAnsiTheme="minorHAnsi"/>
                  <w:sz w:val="22"/>
                  <w:szCs w:val="22"/>
                  <w:lang w:val="es-ES_tradnl"/>
                </w:rPr>
                <w:t>Haiti</w:t>
              </w:r>
            </w:hyperlink>
            <w:r w:rsidR="00497DB5" w:rsidRPr="00497DB5">
              <w:rPr>
                <w:rFonts w:asciiTheme="minorHAnsi" w:hAnsiTheme="minorHAnsi"/>
                <w:sz w:val="22"/>
                <w:szCs w:val="22"/>
                <w:lang w:val="es-ES_tradnl"/>
              </w:rPr>
              <w:t xml:space="preserve"> </w:t>
            </w:r>
          </w:p>
          <w:p w14:paraId="63E5E33F" w14:textId="77777777" w:rsidR="00497DB5" w:rsidRPr="00C56C88" w:rsidRDefault="003B1B5B" w:rsidP="004269CF">
            <w:pPr>
              <w:spacing w:line="276" w:lineRule="auto"/>
              <w:jc w:val="center"/>
              <w:rPr>
                <w:rFonts w:asciiTheme="minorHAnsi" w:hAnsiTheme="minorHAnsi"/>
                <w:sz w:val="22"/>
                <w:szCs w:val="22"/>
                <w:lang w:val="en-GB"/>
              </w:rPr>
            </w:pPr>
            <w:hyperlink r:id="rId127" w:history="1">
              <w:r w:rsidR="00497DB5" w:rsidRPr="00C56C88">
                <w:rPr>
                  <w:rFonts w:asciiTheme="minorHAnsi" w:hAnsiTheme="minorHAnsi"/>
                  <w:sz w:val="22"/>
                  <w:szCs w:val="22"/>
                  <w:lang w:val="en-GB"/>
                </w:rPr>
                <w:t>Jamaica</w:t>
              </w:r>
            </w:hyperlink>
            <w:r w:rsidR="00497DB5" w:rsidRPr="00C56C88">
              <w:rPr>
                <w:rFonts w:asciiTheme="minorHAnsi" w:hAnsiTheme="minorHAnsi"/>
                <w:sz w:val="22"/>
                <w:szCs w:val="22"/>
                <w:lang w:val="en-GB"/>
              </w:rPr>
              <w:t xml:space="preserve"> </w:t>
            </w:r>
          </w:p>
          <w:p w14:paraId="054BC70D" w14:textId="77777777" w:rsidR="00497DB5" w:rsidRPr="00C56C88" w:rsidRDefault="003B1B5B" w:rsidP="004269CF">
            <w:pPr>
              <w:spacing w:line="276" w:lineRule="auto"/>
              <w:jc w:val="center"/>
              <w:rPr>
                <w:rFonts w:asciiTheme="minorHAnsi" w:hAnsiTheme="minorHAnsi"/>
                <w:sz w:val="22"/>
                <w:szCs w:val="22"/>
                <w:lang w:val="en-GB"/>
              </w:rPr>
            </w:pPr>
            <w:hyperlink r:id="rId128" w:history="1">
              <w:r w:rsidR="00497DB5" w:rsidRPr="00C56C88">
                <w:rPr>
                  <w:rFonts w:asciiTheme="minorHAnsi" w:hAnsiTheme="minorHAnsi"/>
                  <w:sz w:val="22"/>
                  <w:szCs w:val="22"/>
                  <w:lang w:val="en-GB"/>
                </w:rPr>
                <w:t>Saint Kitts &amp; Nevis</w:t>
              </w:r>
            </w:hyperlink>
            <w:r w:rsidR="00497DB5" w:rsidRPr="00C56C88">
              <w:rPr>
                <w:rFonts w:asciiTheme="minorHAnsi" w:hAnsiTheme="minorHAnsi"/>
                <w:sz w:val="22"/>
                <w:szCs w:val="22"/>
                <w:lang w:val="en-GB"/>
              </w:rPr>
              <w:t xml:space="preserve"> </w:t>
            </w:r>
          </w:p>
          <w:p w14:paraId="471FE50F" w14:textId="77777777" w:rsidR="00497DB5" w:rsidRPr="00C56C88" w:rsidRDefault="003B1B5B" w:rsidP="004269CF">
            <w:pPr>
              <w:spacing w:line="276" w:lineRule="auto"/>
              <w:jc w:val="center"/>
              <w:rPr>
                <w:rFonts w:asciiTheme="minorHAnsi" w:hAnsiTheme="minorHAnsi"/>
                <w:sz w:val="22"/>
                <w:szCs w:val="22"/>
                <w:lang w:val="en-GB"/>
              </w:rPr>
            </w:pPr>
            <w:hyperlink r:id="rId129" w:history="1">
              <w:r w:rsidR="00497DB5" w:rsidRPr="00C56C88">
                <w:rPr>
                  <w:rFonts w:asciiTheme="minorHAnsi" w:hAnsiTheme="minorHAnsi"/>
                  <w:sz w:val="22"/>
                  <w:szCs w:val="22"/>
                  <w:lang w:val="en-GB"/>
                </w:rPr>
                <w:t>Saint Lucia</w:t>
              </w:r>
            </w:hyperlink>
            <w:r w:rsidR="00497DB5" w:rsidRPr="00C56C88">
              <w:rPr>
                <w:rFonts w:asciiTheme="minorHAnsi" w:hAnsiTheme="minorHAnsi"/>
                <w:sz w:val="22"/>
                <w:szCs w:val="22"/>
                <w:lang w:val="en-GB"/>
              </w:rPr>
              <w:t xml:space="preserve"> </w:t>
            </w:r>
          </w:p>
          <w:p w14:paraId="2DA35827" w14:textId="77777777" w:rsidR="00497DB5" w:rsidRPr="00C56C88" w:rsidRDefault="003B1B5B" w:rsidP="004269CF">
            <w:pPr>
              <w:spacing w:line="276" w:lineRule="auto"/>
              <w:jc w:val="center"/>
              <w:rPr>
                <w:rFonts w:asciiTheme="minorHAnsi" w:hAnsiTheme="minorHAnsi"/>
                <w:sz w:val="22"/>
                <w:szCs w:val="22"/>
                <w:lang w:val="en-GB"/>
              </w:rPr>
            </w:pPr>
            <w:hyperlink r:id="rId130" w:history="1">
              <w:r w:rsidR="00497DB5" w:rsidRPr="00C56C88">
                <w:rPr>
                  <w:rFonts w:asciiTheme="minorHAnsi" w:hAnsiTheme="minorHAnsi"/>
                  <w:sz w:val="22"/>
                  <w:szCs w:val="22"/>
                  <w:lang w:val="en-GB"/>
                </w:rPr>
                <w:t>Saint-Vincent and the Grenadines</w:t>
              </w:r>
            </w:hyperlink>
            <w:r w:rsidR="00497DB5" w:rsidRPr="00C56C88">
              <w:rPr>
                <w:rFonts w:asciiTheme="minorHAnsi" w:hAnsiTheme="minorHAnsi"/>
                <w:sz w:val="22"/>
                <w:szCs w:val="22"/>
                <w:lang w:val="en-GB"/>
              </w:rPr>
              <w:t xml:space="preserve"> </w:t>
            </w:r>
          </w:p>
          <w:p w14:paraId="6E7992A0" w14:textId="77777777" w:rsidR="00497DB5" w:rsidRPr="00C56C88" w:rsidRDefault="003B1B5B" w:rsidP="004269CF">
            <w:pPr>
              <w:spacing w:line="276" w:lineRule="auto"/>
              <w:jc w:val="center"/>
              <w:rPr>
                <w:rFonts w:asciiTheme="minorHAnsi" w:hAnsiTheme="minorHAnsi"/>
                <w:sz w:val="22"/>
                <w:szCs w:val="22"/>
                <w:lang w:val="en-GB"/>
              </w:rPr>
            </w:pPr>
            <w:hyperlink r:id="rId131" w:history="1">
              <w:r w:rsidR="00497DB5" w:rsidRPr="00C56C88">
                <w:rPr>
                  <w:rFonts w:asciiTheme="minorHAnsi" w:hAnsiTheme="minorHAnsi"/>
                  <w:sz w:val="22"/>
                  <w:szCs w:val="22"/>
                  <w:lang w:val="en-GB"/>
                </w:rPr>
                <w:t>Suriname</w:t>
              </w:r>
            </w:hyperlink>
            <w:r w:rsidR="00497DB5" w:rsidRPr="00C56C88">
              <w:rPr>
                <w:rFonts w:asciiTheme="minorHAnsi" w:hAnsiTheme="minorHAnsi"/>
                <w:sz w:val="22"/>
                <w:szCs w:val="22"/>
                <w:lang w:val="en-GB"/>
              </w:rPr>
              <w:t xml:space="preserve"> </w:t>
            </w:r>
          </w:p>
          <w:p w14:paraId="48FB08BF" w14:textId="77777777" w:rsidR="00497DB5" w:rsidRPr="00C56C88" w:rsidRDefault="003B1B5B" w:rsidP="004269CF">
            <w:pPr>
              <w:spacing w:line="276" w:lineRule="auto"/>
              <w:jc w:val="center"/>
              <w:rPr>
                <w:rFonts w:asciiTheme="minorHAnsi" w:hAnsiTheme="minorHAnsi"/>
                <w:sz w:val="22"/>
                <w:szCs w:val="22"/>
                <w:lang w:val="en-GB"/>
              </w:rPr>
            </w:pPr>
            <w:hyperlink r:id="rId132" w:history="1">
              <w:r w:rsidR="00497DB5" w:rsidRPr="00C56C88">
                <w:rPr>
                  <w:rFonts w:asciiTheme="minorHAnsi" w:hAnsiTheme="minorHAnsi"/>
                  <w:sz w:val="22"/>
                  <w:szCs w:val="22"/>
                  <w:lang w:val="en-GB"/>
                </w:rPr>
                <w:t>Trinidad &amp; Tobago</w:t>
              </w:r>
            </w:hyperlink>
          </w:p>
        </w:tc>
        <w:tc>
          <w:tcPr>
            <w:tcW w:w="1849" w:type="dxa"/>
            <w:tcBorders>
              <w:top w:val="single" w:sz="4" w:space="0" w:color="000000"/>
              <w:left w:val="dotted" w:sz="4" w:space="0" w:color="auto"/>
              <w:bottom w:val="single" w:sz="4" w:space="0" w:color="000000"/>
              <w:right w:val="single" w:sz="4" w:space="0" w:color="000000"/>
            </w:tcBorders>
            <w:shd w:val="clear" w:color="auto" w:fill="auto"/>
            <w:tcMar>
              <w:top w:w="0" w:type="dxa"/>
              <w:left w:w="108" w:type="dxa"/>
              <w:bottom w:w="0" w:type="dxa"/>
              <w:right w:w="108" w:type="dxa"/>
            </w:tcMar>
          </w:tcPr>
          <w:p w14:paraId="618B74B5" w14:textId="77777777" w:rsidR="00497DB5" w:rsidRPr="00C56C88" w:rsidRDefault="003B1B5B" w:rsidP="004269CF">
            <w:pPr>
              <w:spacing w:before="120" w:line="276" w:lineRule="auto"/>
              <w:jc w:val="center"/>
              <w:rPr>
                <w:rFonts w:asciiTheme="minorHAnsi" w:hAnsiTheme="minorHAnsi"/>
                <w:sz w:val="22"/>
                <w:szCs w:val="22"/>
                <w:lang w:val="en-GB"/>
              </w:rPr>
            </w:pPr>
            <w:hyperlink r:id="rId133" w:history="1">
              <w:r w:rsidR="00497DB5" w:rsidRPr="00C56C88">
                <w:rPr>
                  <w:rFonts w:asciiTheme="minorHAnsi" w:hAnsiTheme="minorHAnsi"/>
                  <w:sz w:val="22"/>
                  <w:szCs w:val="22"/>
                  <w:lang w:val="en-GB"/>
                </w:rPr>
                <w:t>Cook Islands</w:t>
              </w:r>
            </w:hyperlink>
            <w:r w:rsidR="00497DB5" w:rsidRPr="00C56C88">
              <w:rPr>
                <w:rFonts w:asciiTheme="minorHAnsi" w:hAnsiTheme="minorHAnsi"/>
                <w:sz w:val="22"/>
                <w:szCs w:val="22"/>
                <w:lang w:val="en-GB"/>
              </w:rPr>
              <w:t xml:space="preserve"> </w:t>
            </w:r>
          </w:p>
          <w:p w14:paraId="3E091E1E" w14:textId="77777777" w:rsidR="00497DB5" w:rsidRPr="00C56C88" w:rsidRDefault="003B1B5B" w:rsidP="004269CF">
            <w:pPr>
              <w:spacing w:line="276" w:lineRule="auto"/>
              <w:jc w:val="center"/>
              <w:rPr>
                <w:rFonts w:asciiTheme="minorHAnsi" w:hAnsiTheme="minorHAnsi"/>
                <w:sz w:val="22"/>
                <w:szCs w:val="22"/>
                <w:lang w:val="en-GB"/>
              </w:rPr>
            </w:pPr>
            <w:hyperlink r:id="rId134" w:history="1">
              <w:r w:rsidR="00497DB5" w:rsidRPr="00C56C88">
                <w:rPr>
                  <w:rFonts w:asciiTheme="minorHAnsi" w:hAnsiTheme="minorHAnsi"/>
                  <w:sz w:val="22"/>
                  <w:szCs w:val="22"/>
                  <w:lang w:val="en-GB"/>
                </w:rPr>
                <w:t>East-Timor</w:t>
              </w:r>
            </w:hyperlink>
            <w:r w:rsidR="00497DB5" w:rsidRPr="00C56C88">
              <w:rPr>
                <w:rFonts w:asciiTheme="minorHAnsi" w:hAnsiTheme="minorHAnsi"/>
                <w:sz w:val="22"/>
                <w:szCs w:val="22"/>
                <w:lang w:val="en-GB"/>
              </w:rPr>
              <w:t xml:space="preserve"> </w:t>
            </w:r>
          </w:p>
          <w:p w14:paraId="7ED540FB" w14:textId="77777777" w:rsidR="00497DB5" w:rsidRPr="00C56C88" w:rsidRDefault="003B1B5B" w:rsidP="004269CF">
            <w:pPr>
              <w:spacing w:line="276" w:lineRule="auto"/>
              <w:jc w:val="center"/>
              <w:rPr>
                <w:rFonts w:asciiTheme="minorHAnsi" w:hAnsiTheme="minorHAnsi"/>
                <w:sz w:val="22"/>
                <w:szCs w:val="22"/>
                <w:lang w:val="en-GB"/>
              </w:rPr>
            </w:pPr>
            <w:hyperlink r:id="rId135" w:history="1">
              <w:r w:rsidR="00497DB5" w:rsidRPr="00C56C88">
                <w:rPr>
                  <w:rFonts w:asciiTheme="minorHAnsi" w:hAnsiTheme="minorHAnsi"/>
                  <w:sz w:val="22"/>
                  <w:szCs w:val="22"/>
                  <w:lang w:val="en-GB"/>
                </w:rPr>
                <w:t>Fiji</w:t>
              </w:r>
            </w:hyperlink>
            <w:r w:rsidR="00497DB5" w:rsidRPr="00C56C88">
              <w:rPr>
                <w:rFonts w:asciiTheme="minorHAnsi" w:hAnsiTheme="minorHAnsi"/>
                <w:sz w:val="22"/>
                <w:szCs w:val="22"/>
                <w:lang w:val="en-GB"/>
              </w:rPr>
              <w:t xml:space="preserve"> </w:t>
            </w:r>
          </w:p>
          <w:p w14:paraId="562AE674" w14:textId="77777777" w:rsidR="00497DB5" w:rsidRPr="00C56C88" w:rsidRDefault="003B1B5B" w:rsidP="004269CF">
            <w:pPr>
              <w:spacing w:line="276" w:lineRule="auto"/>
              <w:jc w:val="center"/>
              <w:rPr>
                <w:rFonts w:asciiTheme="minorHAnsi" w:hAnsiTheme="minorHAnsi"/>
                <w:sz w:val="22"/>
                <w:szCs w:val="22"/>
                <w:lang w:val="en-GB"/>
              </w:rPr>
            </w:pPr>
            <w:hyperlink r:id="rId136" w:history="1">
              <w:r w:rsidR="00497DB5" w:rsidRPr="00C56C88">
                <w:rPr>
                  <w:rFonts w:asciiTheme="minorHAnsi" w:hAnsiTheme="minorHAnsi"/>
                  <w:sz w:val="22"/>
                  <w:szCs w:val="22"/>
                  <w:lang w:val="en-GB"/>
                </w:rPr>
                <w:t>Kiribati</w:t>
              </w:r>
            </w:hyperlink>
            <w:r w:rsidR="00497DB5" w:rsidRPr="00C56C88">
              <w:rPr>
                <w:rFonts w:asciiTheme="minorHAnsi" w:hAnsiTheme="minorHAnsi"/>
                <w:sz w:val="22"/>
                <w:szCs w:val="22"/>
                <w:lang w:val="en-GB"/>
              </w:rPr>
              <w:t xml:space="preserve"> </w:t>
            </w:r>
          </w:p>
          <w:p w14:paraId="46D7C0FD" w14:textId="77777777" w:rsidR="00497DB5" w:rsidRPr="00C56C88" w:rsidRDefault="003B1B5B" w:rsidP="004269CF">
            <w:pPr>
              <w:spacing w:line="276" w:lineRule="auto"/>
              <w:jc w:val="center"/>
              <w:rPr>
                <w:rFonts w:asciiTheme="minorHAnsi" w:hAnsiTheme="minorHAnsi"/>
                <w:sz w:val="22"/>
                <w:szCs w:val="22"/>
                <w:lang w:val="en-GB"/>
              </w:rPr>
            </w:pPr>
            <w:hyperlink r:id="rId137" w:history="1">
              <w:r w:rsidR="00497DB5" w:rsidRPr="00C56C88">
                <w:rPr>
                  <w:rFonts w:asciiTheme="minorHAnsi" w:hAnsiTheme="minorHAnsi"/>
                  <w:sz w:val="22"/>
                  <w:szCs w:val="22"/>
                  <w:lang w:val="en-GB"/>
                </w:rPr>
                <w:t>Marshall Islands</w:t>
              </w:r>
            </w:hyperlink>
            <w:r w:rsidR="00497DB5" w:rsidRPr="00C56C88">
              <w:rPr>
                <w:rFonts w:asciiTheme="minorHAnsi" w:hAnsiTheme="minorHAnsi"/>
                <w:sz w:val="22"/>
                <w:szCs w:val="22"/>
                <w:lang w:val="en-GB"/>
              </w:rPr>
              <w:t xml:space="preserve"> </w:t>
            </w:r>
          </w:p>
          <w:p w14:paraId="5E13835F" w14:textId="77777777" w:rsidR="00497DB5" w:rsidRPr="00C56C88" w:rsidRDefault="003B1B5B" w:rsidP="004269CF">
            <w:pPr>
              <w:spacing w:line="276" w:lineRule="auto"/>
              <w:jc w:val="center"/>
              <w:rPr>
                <w:rFonts w:asciiTheme="minorHAnsi" w:hAnsiTheme="minorHAnsi"/>
                <w:sz w:val="22"/>
                <w:szCs w:val="22"/>
                <w:lang w:val="en-GB"/>
              </w:rPr>
            </w:pPr>
            <w:hyperlink r:id="rId138" w:history="1">
              <w:r w:rsidR="00497DB5" w:rsidRPr="00C56C88">
                <w:rPr>
                  <w:rFonts w:asciiTheme="minorHAnsi" w:hAnsiTheme="minorHAnsi"/>
                  <w:sz w:val="22"/>
                  <w:szCs w:val="22"/>
                  <w:lang w:val="en-GB"/>
                </w:rPr>
                <w:t>Micronesia</w:t>
              </w:r>
            </w:hyperlink>
            <w:r w:rsidR="00497DB5" w:rsidRPr="00C56C88">
              <w:rPr>
                <w:rFonts w:asciiTheme="minorHAnsi" w:hAnsiTheme="minorHAnsi"/>
                <w:sz w:val="22"/>
                <w:szCs w:val="22"/>
                <w:lang w:val="en-GB"/>
              </w:rPr>
              <w:t xml:space="preserve"> </w:t>
            </w:r>
          </w:p>
          <w:p w14:paraId="2DA3CF12" w14:textId="77777777" w:rsidR="00497DB5" w:rsidRPr="00C56C88" w:rsidRDefault="003B1B5B" w:rsidP="004269CF">
            <w:pPr>
              <w:spacing w:line="276" w:lineRule="auto"/>
              <w:jc w:val="center"/>
              <w:rPr>
                <w:rFonts w:asciiTheme="minorHAnsi" w:hAnsiTheme="minorHAnsi"/>
                <w:sz w:val="22"/>
                <w:szCs w:val="22"/>
                <w:lang w:val="en-GB"/>
              </w:rPr>
            </w:pPr>
            <w:hyperlink r:id="rId139" w:history="1">
              <w:r w:rsidR="00497DB5" w:rsidRPr="00C56C88">
                <w:rPr>
                  <w:rFonts w:asciiTheme="minorHAnsi" w:hAnsiTheme="minorHAnsi"/>
                  <w:sz w:val="22"/>
                  <w:szCs w:val="22"/>
                  <w:lang w:val="en-GB"/>
                </w:rPr>
                <w:t>Nauru</w:t>
              </w:r>
            </w:hyperlink>
            <w:r w:rsidR="00497DB5" w:rsidRPr="00C56C88">
              <w:rPr>
                <w:rFonts w:asciiTheme="minorHAnsi" w:hAnsiTheme="minorHAnsi"/>
                <w:sz w:val="22"/>
                <w:szCs w:val="22"/>
                <w:lang w:val="en-GB"/>
              </w:rPr>
              <w:t xml:space="preserve"> </w:t>
            </w:r>
          </w:p>
          <w:p w14:paraId="004BAD2D" w14:textId="77777777" w:rsidR="00497DB5" w:rsidRPr="00C56C88" w:rsidRDefault="003B1B5B" w:rsidP="004269CF">
            <w:pPr>
              <w:spacing w:line="276" w:lineRule="auto"/>
              <w:jc w:val="center"/>
              <w:rPr>
                <w:rFonts w:asciiTheme="minorHAnsi" w:hAnsiTheme="minorHAnsi"/>
                <w:sz w:val="22"/>
                <w:szCs w:val="22"/>
                <w:lang w:val="en-GB"/>
              </w:rPr>
            </w:pPr>
            <w:hyperlink r:id="rId140" w:history="1">
              <w:r w:rsidR="00497DB5" w:rsidRPr="00C56C88">
                <w:rPr>
                  <w:rFonts w:asciiTheme="minorHAnsi" w:hAnsiTheme="minorHAnsi"/>
                  <w:sz w:val="22"/>
                  <w:szCs w:val="22"/>
                  <w:lang w:val="en-GB"/>
                </w:rPr>
                <w:t>Niue</w:t>
              </w:r>
            </w:hyperlink>
            <w:r w:rsidR="00497DB5" w:rsidRPr="00C56C88">
              <w:rPr>
                <w:rFonts w:asciiTheme="minorHAnsi" w:hAnsiTheme="minorHAnsi"/>
                <w:sz w:val="22"/>
                <w:szCs w:val="22"/>
                <w:lang w:val="en-GB"/>
              </w:rPr>
              <w:t xml:space="preserve"> </w:t>
            </w:r>
          </w:p>
          <w:p w14:paraId="723F3D55" w14:textId="77777777" w:rsidR="00497DB5" w:rsidRPr="00C56C88" w:rsidRDefault="003B1B5B" w:rsidP="004269CF">
            <w:pPr>
              <w:spacing w:line="276" w:lineRule="auto"/>
              <w:jc w:val="center"/>
              <w:rPr>
                <w:rFonts w:asciiTheme="minorHAnsi" w:hAnsiTheme="minorHAnsi"/>
                <w:sz w:val="22"/>
                <w:szCs w:val="22"/>
                <w:lang w:val="en-GB"/>
              </w:rPr>
            </w:pPr>
            <w:hyperlink r:id="rId141" w:history="1">
              <w:r w:rsidR="00497DB5" w:rsidRPr="00C56C88">
                <w:rPr>
                  <w:rFonts w:asciiTheme="minorHAnsi" w:hAnsiTheme="minorHAnsi"/>
                  <w:sz w:val="22"/>
                  <w:szCs w:val="22"/>
                  <w:lang w:val="en-GB"/>
                </w:rPr>
                <w:t>Palau</w:t>
              </w:r>
            </w:hyperlink>
            <w:r w:rsidR="00497DB5" w:rsidRPr="00C56C88">
              <w:rPr>
                <w:rFonts w:asciiTheme="minorHAnsi" w:hAnsiTheme="minorHAnsi"/>
                <w:sz w:val="22"/>
                <w:szCs w:val="22"/>
                <w:lang w:val="en-GB"/>
              </w:rPr>
              <w:t xml:space="preserve"> </w:t>
            </w:r>
          </w:p>
          <w:p w14:paraId="7F20E99A" w14:textId="77777777" w:rsidR="00497DB5" w:rsidRPr="00C56C88" w:rsidRDefault="003B1B5B" w:rsidP="004269CF">
            <w:pPr>
              <w:spacing w:line="276" w:lineRule="auto"/>
              <w:jc w:val="center"/>
              <w:rPr>
                <w:rFonts w:asciiTheme="minorHAnsi" w:hAnsiTheme="minorHAnsi"/>
                <w:sz w:val="22"/>
                <w:szCs w:val="22"/>
                <w:lang w:val="en-GB"/>
              </w:rPr>
            </w:pPr>
            <w:hyperlink r:id="rId142" w:history="1">
              <w:r w:rsidR="00497DB5" w:rsidRPr="00C56C88">
                <w:rPr>
                  <w:rFonts w:asciiTheme="minorHAnsi" w:hAnsiTheme="minorHAnsi"/>
                  <w:sz w:val="22"/>
                  <w:szCs w:val="22"/>
                  <w:lang w:val="en-GB"/>
                </w:rPr>
                <w:t>Papua New Guinea</w:t>
              </w:r>
            </w:hyperlink>
            <w:r w:rsidR="00497DB5" w:rsidRPr="00C56C88">
              <w:rPr>
                <w:rFonts w:asciiTheme="minorHAnsi" w:hAnsiTheme="minorHAnsi"/>
                <w:sz w:val="22"/>
                <w:szCs w:val="22"/>
                <w:lang w:val="en-GB"/>
              </w:rPr>
              <w:t xml:space="preserve"> </w:t>
            </w:r>
          </w:p>
          <w:p w14:paraId="2CAEAD9C" w14:textId="77777777" w:rsidR="00497DB5" w:rsidRPr="00C56C88" w:rsidRDefault="003B1B5B" w:rsidP="004269CF">
            <w:pPr>
              <w:spacing w:line="276" w:lineRule="auto"/>
              <w:jc w:val="center"/>
              <w:rPr>
                <w:rFonts w:asciiTheme="minorHAnsi" w:hAnsiTheme="minorHAnsi"/>
                <w:sz w:val="22"/>
                <w:szCs w:val="22"/>
                <w:lang w:val="en-GB"/>
              </w:rPr>
            </w:pPr>
            <w:hyperlink r:id="rId143" w:history="1">
              <w:r w:rsidR="00497DB5" w:rsidRPr="00C56C88">
                <w:rPr>
                  <w:rFonts w:asciiTheme="minorHAnsi" w:hAnsiTheme="minorHAnsi"/>
                  <w:sz w:val="22"/>
                  <w:szCs w:val="22"/>
                  <w:lang w:val="en-GB"/>
                </w:rPr>
                <w:t>Samoa</w:t>
              </w:r>
            </w:hyperlink>
            <w:r w:rsidR="00497DB5" w:rsidRPr="00C56C88">
              <w:rPr>
                <w:rFonts w:asciiTheme="minorHAnsi" w:hAnsiTheme="minorHAnsi"/>
                <w:sz w:val="22"/>
                <w:szCs w:val="22"/>
                <w:lang w:val="en-GB"/>
              </w:rPr>
              <w:t xml:space="preserve"> </w:t>
            </w:r>
          </w:p>
          <w:p w14:paraId="44470C78" w14:textId="77777777" w:rsidR="00497DB5" w:rsidRPr="00C56C88" w:rsidRDefault="003B1B5B" w:rsidP="004269CF">
            <w:pPr>
              <w:spacing w:line="276" w:lineRule="auto"/>
              <w:jc w:val="center"/>
              <w:rPr>
                <w:rFonts w:asciiTheme="minorHAnsi" w:hAnsiTheme="minorHAnsi"/>
                <w:sz w:val="22"/>
                <w:szCs w:val="22"/>
                <w:lang w:val="en-GB"/>
              </w:rPr>
            </w:pPr>
            <w:hyperlink r:id="rId144" w:history="1">
              <w:r w:rsidR="00497DB5" w:rsidRPr="00C56C88">
                <w:rPr>
                  <w:rFonts w:asciiTheme="minorHAnsi" w:hAnsiTheme="minorHAnsi"/>
                  <w:sz w:val="22"/>
                  <w:szCs w:val="22"/>
                  <w:lang w:val="en-GB"/>
                </w:rPr>
                <w:t>Solomon Islands</w:t>
              </w:r>
            </w:hyperlink>
            <w:r w:rsidR="00497DB5" w:rsidRPr="00C56C88">
              <w:rPr>
                <w:rFonts w:asciiTheme="minorHAnsi" w:hAnsiTheme="minorHAnsi"/>
                <w:sz w:val="22"/>
                <w:szCs w:val="22"/>
                <w:lang w:val="en-GB"/>
              </w:rPr>
              <w:t xml:space="preserve"> </w:t>
            </w:r>
          </w:p>
          <w:p w14:paraId="74B6266A" w14:textId="77777777" w:rsidR="00497DB5" w:rsidRPr="00C56C88" w:rsidRDefault="003B1B5B" w:rsidP="004269CF">
            <w:pPr>
              <w:spacing w:line="276" w:lineRule="auto"/>
              <w:jc w:val="center"/>
              <w:rPr>
                <w:rFonts w:asciiTheme="minorHAnsi" w:hAnsiTheme="minorHAnsi"/>
                <w:sz w:val="22"/>
                <w:szCs w:val="22"/>
                <w:lang w:val="en-GB"/>
              </w:rPr>
            </w:pPr>
            <w:hyperlink r:id="rId145" w:history="1">
              <w:r w:rsidR="00497DB5" w:rsidRPr="00C56C88">
                <w:rPr>
                  <w:rFonts w:asciiTheme="minorHAnsi" w:hAnsiTheme="minorHAnsi"/>
                  <w:sz w:val="22"/>
                  <w:szCs w:val="22"/>
                  <w:lang w:val="en-GB"/>
                </w:rPr>
                <w:t>Tonga</w:t>
              </w:r>
            </w:hyperlink>
            <w:r w:rsidR="00497DB5" w:rsidRPr="00C56C88">
              <w:rPr>
                <w:rFonts w:asciiTheme="minorHAnsi" w:hAnsiTheme="minorHAnsi"/>
                <w:sz w:val="22"/>
                <w:szCs w:val="22"/>
                <w:lang w:val="en-GB"/>
              </w:rPr>
              <w:t xml:space="preserve"> </w:t>
            </w:r>
          </w:p>
          <w:p w14:paraId="0AECB403" w14:textId="77777777" w:rsidR="00497DB5" w:rsidRPr="00C56C88" w:rsidRDefault="003B1B5B" w:rsidP="004269CF">
            <w:pPr>
              <w:spacing w:line="276" w:lineRule="auto"/>
              <w:jc w:val="center"/>
              <w:rPr>
                <w:rFonts w:asciiTheme="minorHAnsi" w:hAnsiTheme="minorHAnsi"/>
                <w:sz w:val="22"/>
                <w:szCs w:val="22"/>
                <w:lang w:val="en-GB"/>
              </w:rPr>
            </w:pPr>
            <w:hyperlink r:id="rId146" w:history="1">
              <w:r w:rsidR="00497DB5" w:rsidRPr="00C56C88">
                <w:rPr>
                  <w:rFonts w:asciiTheme="minorHAnsi" w:hAnsiTheme="minorHAnsi"/>
                  <w:sz w:val="22"/>
                  <w:szCs w:val="22"/>
                  <w:lang w:val="en-GB"/>
                </w:rPr>
                <w:t>Tuvalu</w:t>
              </w:r>
            </w:hyperlink>
            <w:r w:rsidR="00497DB5" w:rsidRPr="00C56C88">
              <w:rPr>
                <w:rFonts w:asciiTheme="minorHAnsi" w:hAnsiTheme="minorHAnsi"/>
                <w:sz w:val="22"/>
                <w:szCs w:val="22"/>
                <w:lang w:val="en-GB"/>
              </w:rPr>
              <w:t xml:space="preserve"> </w:t>
            </w:r>
          </w:p>
          <w:p w14:paraId="35C2822D" w14:textId="77777777" w:rsidR="00497DB5" w:rsidRPr="00C56C88" w:rsidRDefault="003B1B5B" w:rsidP="004269CF">
            <w:pPr>
              <w:spacing w:line="276" w:lineRule="auto"/>
              <w:jc w:val="center"/>
              <w:rPr>
                <w:rFonts w:asciiTheme="minorHAnsi" w:hAnsiTheme="minorHAnsi"/>
                <w:sz w:val="22"/>
                <w:szCs w:val="22"/>
                <w:lang w:val="en-GB"/>
              </w:rPr>
            </w:pPr>
            <w:hyperlink r:id="rId147" w:history="1">
              <w:r w:rsidR="00497DB5" w:rsidRPr="00C56C88">
                <w:rPr>
                  <w:rFonts w:asciiTheme="minorHAnsi" w:hAnsiTheme="minorHAnsi"/>
                  <w:sz w:val="22"/>
                  <w:szCs w:val="22"/>
                  <w:lang w:val="en-GB"/>
                </w:rPr>
                <w:t>Vanuatu</w:t>
              </w:r>
            </w:hyperlink>
            <w:r w:rsidR="00497DB5" w:rsidRPr="00C56C88">
              <w:rPr>
                <w:rFonts w:asciiTheme="minorHAnsi" w:hAnsiTheme="minorHAnsi"/>
                <w:sz w:val="22"/>
                <w:szCs w:val="22"/>
                <w:lang w:val="en-GB"/>
              </w:rPr>
              <w:t xml:space="preserve"> </w:t>
            </w:r>
          </w:p>
          <w:p w14:paraId="0208BCD6" w14:textId="77777777" w:rsidR="00497DB5" w:rsidRPr="00C56C88" w:rsidRDefault="00497DB5" w:rsidP="004269CF">
            <w:pPr>
              <w:jc w:val="center"/>
              <w:rPr>
                <w:rFonts w:asciiTheme="minorHAnsi" w:hAnsiTheme="minorHAnsi"/>
                <w:sz w:val="22"/>
                <w:szCs w:val="22"/>
                <w:lang w:val="en-GB"/>
              </w:rPr>
            </w:pPr>
          </w:p>
        </w:tc>
      </w:tr>
    </w:tbl>
    <w:p w14:paraId="1629A3C1" w14:textId="3D214BE8" w:rsidR="00497DB5" w:rsidRPr="00C56C88" w:rsidRDefault="00497DB5" w:rsidP="004155D7">
      <w:pPr>
        <w:rPr>
          <w:rFonts w:asciiTheme="minorHAnsi" w:hAnsiTheme="minorHAnsi"/>
          <w:sz w:val="22"/>
          <w:szCs w:val="22"/>
          <w:lang w:val="en-GB"/>
        </w:rPr>
      </w:pPr>
    </w:p>
    <w:sectPr w:rsidR="00497DB5" w:rsidRPr="00C56C88" w:rsidSect="004B3684">
      <w:footerReference w:type="first" r:id="rId148"/>
      <w:pgSz w:w="11900" w:h="16840"/>
      <w:pgMar w:top="1276"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C99C" w14:textId="77777777" w:rsidR="00E47C02" w:rsidRDefault="00E47C02" w:rsidP="007E5F26">
      <w:r>
        <w:separator/>
      </w:r>
    </w:p>
  </w:endnote>
  <w:endnote w:type="continuationSeparator" w:id="0">
    <w:p w14:paraId="71C60581" w14:textId="77777777" w:rsidR="00E47C02" w:rsidRDefault="00E47C02" w:rsidP="007E5F26">
      <w:r>
        <w:continuationSeparator/>
      </w:r>
    </w:p>
  </w:endnote>
  <w:endnote w:type="continuationNotice" w:id="1">
    <w:p w14:paraId="00A8EDC1" w14:textId="77777777" w:rsidR="00E47C02" w:rsidRDefault="00E47C02" w:rsidP="007E5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627421"/>
      <w:docPartObj>
        <w:docPartGallery w:val="Page Numbers (Bottom of Page)"/>
        <w:docPartUnique/>
      </w:docPartObj>
    </w:sdtPr>
    <w:sdtEndPr/>
    <w:sdtContent>
      <w:sdt>
        <w:sdtPr>
          <w:id w:val="-1475220361"/>
          <w:docPartObj>
            <w:docPartGallery w:val="Page Numbers (Top of Page)"/>
            <w:docPartUnique/>
          </w:docPartObj>
        </w:sdtPr>
        <w:sdtEndPr/>
        <w:sdtContent>
          <w:p w14:paraId="7EA5992E" w14:textId="1738E211" w:rsidR="00E47C02" w:rsidRDefault="00E47C02" w:rsidP="00242DB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B1B5B">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B1B5B">
              <w:rPr>
                <w:b/>
                <w:bCs/>
                <w:noProof/>
              </w:rPr>
              <w:t>10</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53123"/>
      <w:docPartObj>
        <w:docPartGallery w:val="Page Numbers (Bottom of Page)"/>
        <w:docPartUnique/>
      </w:docPartObj>
    </w:sdtPr>
    <w:sdtEndPr/>
    <w:sdtContent>
      <w:sdt>
        <w:sdtPr>
          <w:id w:val="-439216714"/>
          <w:docPartObj>
            <w:docPartGallery w:val="Page Numbers (Top of Page)"/>
            <w:docPartUnique/>
          </w:docPartObj>
        </w:sdtPr>
        <w:sdtEndPr/>
        <w:sdtContent>
          <w:p w14:paraId="067707B2" w14:textId="0B039C51" w:rsidR="00E47C02" w:rsidRDefault="00E47C02" w:rsidP="006E596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41169">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ADA7" w14:textId="77777777" w:rsidR="00E47C02" w:rsidRDefault="00E47C02" w:rsidP="007E5F26">
      <w:r>
        <w:separator/>
      </w:r>
    </w:p>
  </w:footnote>
  <w:footnote w:type="continuationSeparator" w:id="0">
    <w:p w14:paraId="6E86F2C8" w14:textId="77777777" w:rsidR="00E47C02" w:rsidRDefault="00E47C02" w:rsidP="007E5F26">
      <w:r>
        <w:continuationSeparator/>
      </w:r>
    </w:p>
  </w:footnote>
  <w:footnote w:type="continuationNotice" w:id="1">
    <w:p w14:paraId="4EE1FE91" w14:textId="77777777" w:rsidR="00E47C02" w:rsidRDefault="00E47C02" w:rsidP="007E5F26"/>
  </w:footnote>
  <w:footnote w:id="2">
    <w:p w14:paraId="1C910579" w14:textId="77777777" w:rsidR="00E47C02" w:rsidRPr="002E6CD3" w:rsidRDefault="00E47C02" w:rsidP="00961A2E">
      <w:pPr>
        <w:pStyle w:val="FootnoteText"/>
        <w:spacing w:after="0"/>
        <w:rPr>
          <w:sz w:val="18"/>
          <w:szCs w:val="18"/>
        </w:rPr>
      </w:pPr>
      <w:r w:rsidRPr="002E6CD3">
        <w:rPr>
          <w:rStyle w:val="FootnoteReference"/>
          <w:sz w:val="18"/>
          <w:szCs w:val="18"/>
        </w:rPr>
        <w:footnoteRef/>
      </w:r>
      <w:r w:rsidRPr="002E6CD3">
        <w:rPr>
          <w:sz w:val="18"/>
          <w:szCs w:val="18"/>
        </w:rPr>
        <w:t xml:space="preserve"> In accor</w:t>
      </w:r>
      <w:r>
        <w:rPr>
          <w:sz w:val="18"/>
          <w:szCs w:val="18"/>
        </w:rPr>
        <w:t xml:space="preserve">dance with EuropeAid assistance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8364" w14:textId="0804D1C6" w:rsidR="00E47C02" w:rsidRPr="00242DB8" w:rsidRDefault="00E47C02" w:rsidP="00242DB8">
    <w:pPr>
      <w:pStyle w:val="Footer"/>
      <w:pBdr>
        <w:bottom w:val="single" w:sz="4" w:space="1" w:color="auto"/>
      </w:pBdr>
      <w:tabs>
        <w:tab w:val="clear" w:pos="8640"/>
        <w:tab w:val="right" w:pos="9639"/>
      </w:tabs>
      <w:rPr>
        <w:b/>
        <w:i/>
      </w:rPr>
    </w:pPr>
    <w:r w:rsidRPr="00242DB8">
      <w:rPr>
        <w:b/>
        <w:i/>
      </w:rPr>
      <w:t xml:space="preserve">SOCIEUX+ Guide for </w:t>
    </w:r>
    <w:r>
      <w:rPr>
        <w:b/>
        <w:i/>
      </w:rPr>
      <w:t>Partner Institutions</w:t>
    </w:r>
    <w:r w:rsidRPr="00242DB8">
      <w:rPr>
        <w:b/>
        <w:i/>
      </w:rPr>
      <w:tab/>
      <w:t xml:space="preserve">Version </w:t>
    </w:r>
    <w:r w:rsidR="00D41169">
      <w:rPr>
        <w:b/>
        <w:i/>
      </w:rPr>
      <w:t>07/07/</w:t>
    </w:r>
    <w:r w:rsidRPr="00242DB8">
      <w:rPr>
        <w:b/>
        <w:i/>
      </w:rPr>
      <w:t>2107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AB4"/>
    <w:multiLevelType w:val="hybridMultilevel"/>
    <w:tmpl w:val="7826A906"/>
    <w:lvl w:ilvl="0" w:tplc="EA4890A4">
      <w:numFmt w:val="bullet"/>
      <w:lvlText w:val="•"/>
      <w:lvlJc w:val="left"/>
      <w:pPr>
        <w:ind w:left="1080" w:hanging="72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108A6"/>
    <w:multiLevelType w:val="hybridMultilevel"/>
    <w:tmpl w:val="D458BF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C92F53"/>
    <w:multiLevelType w:val="hybridMultilevel"/>
    <w:tmpl w:val="83EA4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61AF"/>
    <w:multiLevelType w:val="hybridMultilevel"/>
    <w:tmpl w:val="8ACAE146"/>
    <w:lvl w:ilvl="0" w:tplc="28349FCE">
      <w:start w:val="1"/>
      <w:numFmt w:val="bullet"/>
      <w:lvlText w:val=""/>
      <w:lvlJc w:val="left"/>
      <w:pPr>
        <w:ind w:left="1571" w:hanging="360"/>
      </w:pPr>
      <w:rPr>
        <w:rFonts w:ascii="Symbol" w:hAnsi="Symbol" w:hint="default"/>
        <w:b/>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0D006806"/>
    <w:multiLevelType w:val="hybridMultilevel"/>
    <w:tmpl w:val="FBDEFE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D345A6"/>
    <w:multiLevelType w:val="hybridMultilevel"/>
    <w:tmpl w:val="8ACA0956"/>
    <w:lvl w:ilvl="0" w:tplc="53321668">
      <w:start w:val="1"/>
      <w:numFmt w:val="upperRoman"/>
      <w:lvlText w:val="%1."/>
      <w:lvlJc w:val="left"/>
      <w:pPr>
        <w:ind w:left="1854" w:hanging="720"/>
      </w:pPr>
      <w:rPr>
        <w:rFonts w:hint="default"/>
        <w:b/>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84A43198">
      <w:start w:val="1"/>
      <w:numFmt w:val="lowerLetter"/>
      <w:lvlText w:val="%4)"/>
      <w:lvlJc w:val="left"/>
      <w:pPr>
        <w:ind w:left="5497" w:hanging="2203"/>
      </w:pPr>
      <w:rPr>
        <w:rFonts w:hint="default"/>
      </w:r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hint="default"/>
      </w:rPr>
    </w:lvl>
    <w:lvl w:ilvl="2" w:tplc="68A85342">
      <w:start w:val="3"/>
      <w:numFmt w:val="bullet"/>
      <w:lvlText w:val=""/>
      <w:lvlJc w:val="left"/>
      <w:pPr>
        <w:tabs>
          <w:tab w:val="num" w:pos="2505"/>
        </w:tabs>
        <w:ind w:left="2505" w:hanging="705"/>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A3ACA"/>
    <w:multiLevelType w:val="hybridMultilevel"/>
    <w:tmpl w:val="21D66EB6"/>
    <w:lvl w:ilvl="0" w:tplc="492CAC0C">
      <w:start w:val="5"/>
      <w:numFmt w:val="bullet"/>
      <w:lvlText w:val="-"/>
      <w:lvlJc w:val="left"/>
      <w:pPr>
        <w:ind w:left="1440" w:hanging="360"/>
      </w:pPr>
      <w:rPr>
        <w:rFonts w:ascii="Calibri" w:eastAsia="Times New Roman" w:hAnsi="Calibri" w:cs="Calibri" w:hint="default"/>
      </w:rPr>
    </w:lvl>
    <w:lvl w:ilvl="1" w:tplc="01545690">
      <w:start w:val="1"/>
      <w:numFmt w:val="bullet"/>
      <w:lvlText w:val="-"/>
      <w:lvlJc w:val="left"/>
      <w:pPr>
        <w:ind w:left="2520" w:hanging="720"/>
      </w:pPr>
      <w:rPr>
        <w:rFonts w:ascii="Cambria" w:hAnsi="Cambri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8A166E"/>
    <w:multiLevelType w:val="multilevel"/>
    <w:tmpl w:val="0809001F"/>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87028"/>
    <w:multiLevelType w:val="hybridMultilevel"/>
    <w:tmpl w:val="2128548E"/>
    <w:lvl w:ilvl="0" w:tplc="01545690">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9729A"/>
    <w:multiLevelType w:val="hybridMultilevel"/>
    <w:tmpl w:val="98B00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3B2148"/>
    <w:multiLevelType w:val="hybridMultilevel"/>
    <w:tmpl w:val="02943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9477C2"/>
    <w:multiLevelType w:val="hybridMultilevel"/>
    <w:tmpl w:val="4A9242C4"/>
    <w:lvl w:ilvl="0" w:tplc="492CAC0C">
      <w:start w:val="5"/>
      <w:numFmt w:val="bullet"/>
      <w:lvlText w:val="-"/>
      <w:lvlJc w:val="left"/>
      <w:pPr>
        <w:ind w:left="1440" w:hanging="360"/>
      </w:pPr>
      <w:rPr>
        <w:rFonts w:ascii="Calibri" w:eastAsia="Times New Roman" w:hAnsi="Calibri" w:cs="Calibri" w:hint="default"/>
      </w:rPr>
    </w:lvl>
    <w:lvl w:ilvl="1" w:tplc="01545690">
      <w:start w:val="1"/>
      <w:numFmt w:val="bullet"/>
      <w:lvlText w:val="-"/>
      <w:lvlJc w:val="left"/>
      <w:pPr>
        <w:ind w:left="2520" w:hanging="720"/>
      </w:pPr>
      <w:rPr>
        <w:rFonts w:ascii="Cambria" w:hAnsi="Cambri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16647E4"/>
    <w:multiLevelType w:val="hybridMultilevel"/>
    <w:tmpl w:val="E59E9E06"/>
    <w:lvl w:ilvl="0" w:tplc="D2FA5518">
      <w:start w:val="1"/>
      <w:numFmt w:val="lowerLetter"/>
      <w:lvlText w:val="%1)"/>
      <w:lvlJc w:val="left"/>
      <w:pPr>
        <w:ind w:left="3060" w:hanging="360"/>
      </w:pPr>
      <w:rPr>
        <w:rFonts w:hint="default"/>
        <w:i w:val="0"/>
      </w:rPr>
    </w:lvl>
    <w:lvl w:ilvl="1" w:tplc="040C0019" w:tentative="1">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14" w15:restartNumberingAfterBreak="0">
    <w:nsid w:val="322751C0"/>
    <w:multiLevelType w:val="hybridMultilevel"/>
    <w:tmpl w:val="EC9847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239034B"/>
    <w:multiLevelType w:val="hybridMultilevel"/>
    <w:tmpl w:val="F22067CA"/>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C7762C3"/>
    <w:multiLevelType w:val="hybridMultilevel"/>
    <w:tmpl w:val="4B2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A2A4E"/>
    <w:multiLevelType w:val="hybridMultilevel"/>
    <w:tmpl w:val="380A63D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45AC0E0D"/>
    <w:multiLevelType w:val="hybridMultilevel"/>
    <w:tmpl w:val="90BE63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92016F6"/>
    <w:multiLevelType w:val="hybridMultilevel"/>
    <w:tmpl w:val="39AE23B4"/>
    <w:lvl w:ilvl="0" w:tplc="F5A0A6E4">
      <w:start w:val="1"/>
      <w:numFmt w:val="lowerLetter"/>
      <w:lvlText w:val="%1)"/>
      <w:lvlJc w:val="left"/>
      <w:pPr>
        <w:ind w:left="3060" w:hanging="360"/>
      </w:pPr>
      <w:rPr>
        <w:rFonts w:hint="default"/>
        <w:i w:val="0"/>
      </w:rPr>
    </w:lvl>
    <w:lvl w:ilvl="1" w:tplc="040C0019">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0" w15:restartNumberingAfterBreak="0">
    <w:nsid w:val="4BAE2268"/>
    <w:multiLevelType w:val="multilevel"/>
    <w:tmpl w:val="2AF68BDA"/>
    <w:lvl w:ilvl="0">
      <w:start w:val="1"/>
      <w:numFmt w:val="decimal"/>
      <w:pStyle w:val="Heading1"/>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21" w15:restartNumberingAfterBreak="0">
    <w:nsid w:val="4E205912"/>
    <w:multiLevelType w:val="hybridMultilevel"/>
    <w:tmpl w:val="7F321E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E2A73C2"/>
    <w:multiLevelType w:val="hybridMultilevel"/>
    <w:tmpl w:val="3DB4B438"/>
    <w:lvl w:ilvl="0" w:tplc="80A4AB5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C50B55"/>
    <w:multiLevelType w:val="hybridMultilevel"/>
    <w:tmpl w:val="DA4AC438"/>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4126E32"/>
    <w:multiLevelType w:val="hybridMultilevel"/>
    <w:tmpl w:val="9D8816A4"/>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68E5A8B"/>
    <w:multiLevelType w:val="hybridMultilevel"/>
    <w:tmpl w:val="A6F471B6"/>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6A01223"/>
    <w:multiLevelType w:val="hybridMultilevel"/>
    <w:tmpl w:val="E4A88316"/>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90D112C"/>
    <w:multiLevelType w:val="hybridMultilevel"/>
    <w:tmpl w:val="CAF821BA"/>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0CD56D2"/>
    <w:multiLevelType w:val="hybridMultilevel"/>
    <w:tmpl w:val="09485B9A"/>
    <w:lvl w:ilvl="0" w:tplc="492CAC0C">
      <w:start w:val="5"/>
      <w:numFmt w:val="bullet"/>
      <w:lvlText w:val="-"/>
      <w:lvlJc w:val="left"/>
      <w:pPr>
        <w:ind w:left="1440" w:hanging="360"/>
      </w:pPr>
      <w:rPr>
        <w:rFonts w:ascii="Calibri" w:eastAsia="Times New Roman" w:hAnsi="Calibri" w:cs="Calibri" w:hint="default"/>
      </w:rPr>
    </w:lvl>
    <w:lvl w:ilvl="1" w:tplc="BE007544">
      <w:numFmt w:val="bullet"/>
      <w:lvlText w:val="•"/>
      <w:lvlJc w:val="left"/>
      <w:pPr>
        <w:ind w:left="2520" w:hanging="720"/>
      </w:pPr>
      <w:rPr>
        <w:rFonts w:ascii="Verdana" w:eastAsia="Cambria" w:hAnsi="Verdana"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5C624FA"/>
    <w:multiLevelType w:val="multilevel"/>
    <w:tmpl w:val="0809001F"/>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22604"/>
    <w:multiLevelType w:val="hybridMultilevel"/>
    <w:tmpl w:val="24789A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FA01B31"/>
    <w:multiLevelType w:val="hybridMultilevel"/>
    <w:tmpl w:val="55841C04"/>
    <w:lvl w:ilvl="0" w:tplc="35D4748A">
      <w:start w:val="1"/>
      <w:numFmt w:val="lowerLetter"/>
      <w:lvlText w:val="%1)"/>
      <w:lvlJc w:val="left"/>
      <w:pPr>
        <w:ind w:left="3060" w:hanging="360"/>
      </w:pPr>
      <w:rPr>
        <w:rFonts w:hint="default"/>
        <w:i w:val="0"/>
      </w:rPr>
    </w:lvl>
    <w:lvl w:ilvl="1" w:tplc="040C0019">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32" w15:restartNumberingAfterBreak="0">
    <w:nsid w:val="77456797"/>
    <w:multiLevelType w:val="hybridMultilevel"/>
    <w:tmpl w:val="BEE02E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B554B3B"/>
    <w:multiLevelType w:val="hybridMultilevel"/>
    <w:tmpl w:val="B1E8BEFE"/>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3134F5"/>
    <w:multiLevelType w:val="hybridMultilevel"/>
    <w:tmpl w:val="9B6C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A2599D"/>
    <w:multiLevelType w:val="multilevel"/>
    <w:tmpl w:val="D67CC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34"/>
  </w:num>
  <w:num w:numId="3">
    <w:abstractNumId w:val="22"/>
  </w:num>
  <w:num w:numId="4">
    <w:abstractNumId w:val="2"/>
  </w:num>
  <w:num w:numId="5">
    <w:abstractNumId w:val="6"/>
  </w:num>
  <w:num w:numId="6">
    <w:abstractNumId w:val="0"/>
  </w:num>
  <w:num w:numId="7">
    <w:abstractNumId w:val="20"/>
  </w:num>
  <w:num w:numId="8">
    <w:abstractNumId w:val="5"/>
  </w:num>
  <w:num w:numId="9">
    <w:abstractNumId w:val="31"/>
  </w:num>
  <w:num w:numId="10">
    <w:abstractNumId w:val="19"/>
  </w:num>
  <w:num w:numId="11">
    <w:abstractNumId w:val="13"/>
  </w:num>
  <w:num w:numId="12">
    <w:abstractNumId w:val="17"/>
  </w:num>
  <w:num w:numId="13">
    <w:abstractNumId w:val="11"/>
  </w:num>
  <w:num w:numId="14">
    <w:abstractNumId w:val="23"/>
  </w:num>
  <w:num w:numId="15">
    <w:abstractNumId w:val="28"/>
  </w:num>
  <w:num w:numId="16">
    <w:abstractNumId w:val="24"/>
  </w:num>
  <w:num w:numId="17">
    <w:abstractNumId w:val="33"/>
  </w:num>
  <w:num w:numId="18">
    <w:abstractNumId w:val="7"/>
  </w:num>
  <w:num w:numId="19">
    <w:abstractNumId w:val="27"/>
  </w:num>
  <w:num w:numId="20">
    <w:abstractNumId w:val="12"/>
  </w:num>
  <w:num w:numId="21">
    <w:abstractNumId w:val="26"/>
  </w:num>
  <w:num w:numId="22">
    <w:abstractNumId w:val="35"/>
  </w:num>
  <w:num w:numId="23">
    <w:abstractNumId w:val="15"/>
  </w:num>
  <w:num w:numId="24">
    <w:abstractNumId w:val="25"/>
  </w:num>
  <w:num w:numId="25">
    <w:abstractNumId w:val="16"/>
  </w:num>
  <w:num w:numId="26">
    <w:abstractNumId w:val="3"/>
  </w:num>
  <w:num w:numId="27">
    <w:abstractNumId w:val="9"/>
  </w:num>
  <w:num w:numId="28">
    <w:abstractNumId w:val="10"/>
  </w:num>
  <w:num w:numId="29">
    <w:abstractNumId w:val="8"/>
  </w:num>
  <w:num w:numId="30">
    <w:abstractNumId w:val="4"/>
  </w:num>
  <w:num w:numId="31">
    <w:abstractNumId w:val="14"/>
  </w:num>
  <w:num w:numId="32">
    <w:abstractNumId w:val="30"/>
  </w:num>
  <w:num w:numId="33">
    <w:abstractNumId w:val="1"/>
  </w:num>
  <w:num w:numId="34">
    <w:abstractNumId w:val="21"/>
  </w:num>
  <w:num w:numId="35">
    <w:abstractNumId w:val="18"/>
  </w:num>
  <w:num w:numId="3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A1DB6"/>
    <w:rsid w:val="00005B86"/>
    <w:rsid w:val="00014057"/>
    <w:rsid w:val="000209E2"/>
    <w:rsid w:val="00021BB5"/>
    <w:rsid w:val="00022828"/>
    <w:rsid w:val="000238CA"/>
    <w:rsid w:val="00027A11"/>
    <w:rsid w:val="000304D5"/>
    <w:rsid w:val="00033AA4"/>
    <w:rsid w:val="00035C91"/>
    <w:rsid w:val="000378B3"/>
    <w:rsid w:val="00041E41"/>
    <w:rsid w:val="00042168"/>
    <w:rsid w:val="00044C1B"/>
    <w:rsid w:val="00045E4B"/>
    <w:rsid w:val="00046C3C"/>
    <w:rsid w:val="00052B7C"/>
    <w:rsid w:val="0005644A"/>
    <w:rsid w:val="0005757A"/>
    <w:rsid w:val="0006063F"/>
    <w:rsid w:val="00062D4F"/>
    <w:rsid w:val="0006423E"/>
    <w:rsid w:val="000670D5"/>
    <w:rsid w:val="00075DCD"/>
    <w:rsid w:val="000812E2"/>
    <w:rsid w:val="00081F0D"/>
    <w:rsid w:val="0008258A"/>
    <w:rsid w:val="00083DE4"/>
    <w:rsid w:val="000849E9"/>
    <w:rsid w:val="00086D57"/>
    <w:rsid w:val="00097B8D"/>
    <w:rsid w:val="000A21DB"/>
    <w:rsid w:val="000B260F"/>
    <w:rsid w:val="000B7BDC"/>
    <w:rsid w:val="000C07A3"/>
    <w:rsid w:val="000C1CAB"/>
    <w:rsid w:val="000C461E"/>
    <w:rsid w:val="000D365A"/>
    <w:rsid w:val="000D3A7A"/>
    <w:rsid w:val="000D7E04"/>
    <w:rsid w:val="000E0605"/>
    <w:rsid w:val="000E0EFC"/>
    <w:rsid w:val="000E2988"/>
    <w:rsid w:val="000E5B85"/>
    <w:rsid w:val="000F047F"/>
    <w:rsid w:val="000F1265"/>
    <w:rsid w:val="000F26C4"/>
    <w:rsid w:val="000F3698"/>
    <w:rsid w:val="000F3CEB"/>
    <w:rsid w:val="00106BDE"/>
    <w:rsid w:val="00107400"/>
    <w:rsid w:val="001110FF"/>
    <w:rsid w:val="001144E0"/>
    <w:rsid w:val="001147DE"/>
    <w:rsid w:val="00115265"/>
    <w:rsid w:val="001172CE"/>
    <w:rsid w:val="00124CBE"/>
    <w:rsid w:val="00124F30"/>
    <w:rsid w:val="0013172A"/>
    <w:rsid w:val="001326A9"/>
    <w:rsid w:val="001358D3"/>
    <w:rsid w:val="0014486F"/>
    <w:rsid w:val="001554BF"/>
    <w:rsid w:val="00156838"/>
    <w:rsid w:val="00161387"/>
    <w:rsid w:val="00162A55"/>
    <w:rsid w:val="00173017"/>
    <w:rsid w:val="001755CA"/>
    <w:rsid w:val="001840BC"/>
    <w:rsid w:val="001844FA"/>
    <w:rsid w:val="0018695F"/>
    <w:rsid w:val="0019239B"/>
    <w:rsid w:val="001928FF"/>
    <w:rsid w:val="00192960"/>
    <w:rsid w:val="00194152"/>
    <w:rsid w:val="00196019"/>
    <w:rsid w:val="00197018"/>
    <w:rsid w:val="001A20B4"/>
    <w:rsid w:val="001A41DE"/>
    <w:rsid w:val="001A58C4"/>
    <w:rsid w:val="001B4BBC"/>
    <w:rsid w:val="001B770B"/>
    <w:rsid w:val="001C3E2E"/>
    <w:rsid w:val="001C6BA0"/>
    <w:rsid w:val="001D11F8"/>
    <w:rsid w:val="001D1DC0"/>
    <w:rsid w:val="001D2418"/>
    <w:rsid w:val="001D5EB5"/>
    <w:rsid w:val="001D6F1A"/>
    <w:rsid w:val="001E1B13"/>
    <w:rsid w:val="001E2247"/>
    <w:rsid w:val="001E242F"/>
    <w:rsid w:val="001E54AF"/>
    <w:rsid w:val="001F3372"/>
    <w:rsid w:val="0020310E"/>
    <w:rsid w:val="0020374D"/>
    <w:rsid w:val="00205B85"/>
    <w:rsid w:val="0020608D"/>
    <w:rsid w:val="002104CC"/>
    <w:rsid w:val="00211F0F"/>
    <w:rsid w:val="00217B5B"/>
    <w:rsid w:val="00217F6F"/>
    <w:rsid w:val="00232030"/>
    <w:rsid w:val="002340B7"/>
    <w:rsid w:val="0023536A"/>
    <w:rsid w:val="00242DB8"/>
    <w:rsid w:val="002558F6"/>
    <w:rsid w:val="00256E57"/>
    <w:rsid w:val="002636D5"/>
    <w:rsid w:val="00265199"/>
    <w:rsid w:val="002723AA"/>
    <w:rsid w:val="00274CC6"/>
    <w:rsid w:val="0028294F"/>
    <w:rsid w:val="00283FCE"/>
    <w:rsid w:val="002856B4"/>
    <w:rsid w:val="00286624"/>
    <w:rsid w:val="00286902"/>
    <w:rsid w:val="00286FDB"/>
    <w:rsid w:val="0029380C"/>
    <w:rsid w:val="002938E5"/>
    <w:rsid w:val="002A07F9"/>
    <w:rsid w:val="002A2B17"/>
    <w:rsid w:val="002A307E"/>
    <w:rsid w:val="002A61B7"/>
    <w:rsid w:val="002A6F98"/>
    <w:rsid w:val="002B4F54"/>
    <w:rsid w:val="002D2099"/>
    <w:rsid w:val="002E4FD5"/>
    <w:rsid w:val="002E5062"/>
    <w:rsid w:val="002E64E2"/>
    <w:rsid w:val="002E781B"/>
    <w:rsid w:val="002E7E6C"/>
    <w:rsid w:val="00303211"/>
    <w:rsid w:val="00314B53"/>
    <w:rsid w:val="003205B2"/>
    <w:rsid w:val="00320B8D"/>
    <w:rsid w:val="003229C3"/>
    <w:rsid w:val="003253AF"/>
    <w:rsid w:val="00326167"/>
    <w:rsid w:val="0032735E"/>
    <w:rsid w:val="00334B23"/>
    <w:rsid w:val="003427EA"/>
    <w:rsid w:val="00342E88"/>
    <w:rsid w:val="003473E6"/>
    <w:rsid w:val="00353BAA"/>
    <w:rsid w:val="00370E87"/>
    <w:rsid w:val="00382AD4"/>
    <w:rsid w:val="00382E31"/>
    <w:rsid w:val="00394D9D"/>
    <w:rsid w:val="003A06FB"/>
    <w:rsid w:val="003A7F9C"/>
    <w:rsid w:val="003B1B5B"/>
    <w:rsid w:val="003B48FD"/>
    <w:rsid w:val="003B591F"/>
    <w:rsid w:val="003C2E24"/>
    <w:rsid w:val="003E0F9A"/>
    <w:rsid w:val="003E36C8"/>
    <w:rsid w:val="003E3CA7"/>
    <w:rsid w:val="003E3D02"/>
    <w:rsid w:val="003F4B0A"/>
    <w:rsid w:val="004155D7"/>
    <w:rsid w:val="004173B1"/>
    <w:rsid w:val="0042275F"/>
    <w:rsid w:val="0042455B"/>
    <w:rsid w:val="004260F8"/>
    <w:rsid w:val="004269CF"/>
    <w:rsid w:val="00432514"/>
    <w:rsid w:val="004326D1"/>
    <w:rsid w:val="00435F42"/>
    <w:rsid w:val="0045209E"/>
    <w:rsid w:val="004557E1"/>
    <w:rsid w:val="004604EC"/>
    <w:rsid w:val="0046120B"/>
    <w:rsid w:val="004631AF"/>
    <w:rsid w:val="00463783"/>
    <w:rsid w:val="00465CA8"/>
    <w:rsid w:val="00472CFB"/>
    <w:rsid w:val="004738DB"/>
    <w:rsid w:val="00484D41"/>
    <w:rsid w:val="00497DB5"/>
    <w:rsid w:val="004A1F3C"/>
    <w:rsid w:val="004B272A"/>
    <w:rsid w:val="004B3684"/>
    <w:rsid w:val="004B5FEB"/>
    <w:rsid w:val="004C7499"/>
    <w:rsid w:val="004D65E9"/>
    <w:rsid w:val="004F16A9"/>
    <w:rsid w:val="004F4F18"/>
    <w:rsid w:val="004F61BC"/>
    <w:rsid w:val="004F7BA2"/>
    <w:rsid w:val="00502643"/>
    <w:rsid w:val="005036EF"/>
    <w:rsid w:val="005146A3"/>
    <w:rsid w:val="00514ECD"/>
    <w:rsid w:val="0052406B"/>
    <w:rsid w:val="00525293"/>
    <w:rsid w:val="00526B75"/>
    <w:rsid w:val="00526F6C"/>
    <w:rsid w:val="005274AE"/>
    <w:rsid w:val="0053340E"/>
    <w:rsid w:val="005435C3"/>
    <w:rsid w:val="0054367D"/>
    <w:rsid w:val="00563B58"/>
    <w:rsid w:val="00567F1B"/>
    <w:rsid w:val="005714E4"/>
    <w:rsid w:val="0058452D"/>
    <w:rsid w:val="005850F7"/>
    <w:rsid w:val="00587916"/>
    <w:rsid w:val="0059609B"/>
    <w:rsid w:val="00597643"/>
    <w:rsid w:val="005A338C"/>
    <w:rsid w:val="005A53C1"/>
    <w:rsid w:val="005C12FF"/>
    <w:rsid w:val="005C1D8E"/>
    <w:rsid w:val="005C292C"/>
    <w:rsid w:val="005C6290"/>
    <w:rsid w:val="005D477B"/>
    <w:rsid w:val="005E6CDB"/>
    <w:rsid w:val="005F1AD7"/>
    <w:rsid w:val="005F267D"/>
    <w:rsid w:val="005F41F4"/>
    <w:rsid w:val="00600887"/>
    <w:rsid w:val="00600F1A"/>
    <w:rsid w:val="00600F95"/>
    <w:rsid w:val="00602D24"/>
    <w:rsid w:val="0061317E"/>
    <w:rsid w:val="0062028C"/>
    <w:rsid w:val="0062223B"/>
    <w:rsid w:val="006248CB"/>
    <w:rsid w:val="006249FC"/>
    <w:rsid w:val="00634DB7"/>
    <w:rsid w:val="0064179C"/>
    <w:rsid w:val="00642C05"/>
    <w:rsid w:val="0064464E"/>
    <w:rsid w:val="006465A0"/>
    <w:rsid w:val="006476A9"/>
    <w:rsid w:val="00651DDF"/>
    <w:rsid w:val="00656CCF"/>
    <w:rsid w:val="00660071"/>
    <w:rsid w:val="006678EF"/>
    <w:rsid w:val="00670FEF"/>
    <w:rsid w:val="00672B51"/>
    <w:rsid w:val="006821CA"/>
    <w:rsid w:val="00687F6A"/>
    <w:rsid w:val="00690912"/>
    <w:rsid w:val="006919F7"/>
    <w:rsid w:val="00692B62"/>
    <w:rsid w:val="00693345"/>
    <w:rsid w:val="0069792F"/>
    <w:rsid w:val="006A710F"/>
    <w:rsid w:val="006A7C7A"/>
    <w:rsid w:val="006B081F"/>
    <w:rsid w:val="006B15F6"/>
    <w:rsid w:val="006B7B9B"/>
    <w:rsid w:val="006C6D8C"/>
    <w:rsid w:val="006D38A8"/>
    <w:rsid w:val="006E1BD7"/>
    <w:rsid w:val="006E596E"/>
    <w:rsid w:val="006E6348"/>
    <w:rsid w:val="006F6E79"/>
    <w:rsid w:val="006F79CC"/>
    <w:rsid w:val="00700CA1"/>
    <w:rsid w:val="00707002"/>
    <w:rsid w:val="00711358"/>
    <w:rsid w:val="007115C8"/>
    <w:rsid w:val="00713486"/>
    <w:rsid w:val="007164A7"/>
    <w:rsid w:val="00717CFB"/>
    <w:rsid w:val="00724EC3"/>
    <w:rsid w:val="00724F17"/>
    <w:rsid w:val="0072757C"/>
    <w:rsid w:val="007403A5"/>
    <w:rsid w:val="00740ED3"/>
    <w:rsid w:val="007471E1"/>
    <w:rsid w:val="00751DD5"/>
    <w:rsid w:val="00754486"/>
    <w:rsid w:val="007621BB"/>
    <w:rsid w:val="007629E4"/>
    <w:rsid w:val="00762AAF"/>
    <w:rsid w:val="00770343"/>
    <w:rsid w:val="007722F6"/>
    <w:rsid w:val="0077319A"/>
    <w:rsid w:val="00775947"/>
    <w:rsid w:val="0078395A"/>
    <w:rsid w:val="00783C35"/>
    <w:rsid w:val="007868FC"/>
    <w:rsid w:val="00790D06"/>
    <w:rsid w:val="00792B3D"/>
    <w:rsid w:val="007951F9"/>
    <w:rsid w:val="00796C22"/>
    <w:rsid w:val="007A0A06"/>
    <w:rsid w:val="007B1818"/>
    <w:rsid w:val="007B2636"/>
    <w:rsid w:val="007B4470"/>
    <w:rsid w:val="007B5120"/>
    <w:rsid w:val="007C64F6"/>
    <w:rsid w:val="007D0913"/>
    <w:rsid w:val="007D478B"/>
    <w:rsid w:val="007D66F3"/>
    <w:rsid w:val="007E3510"/>
    <w:rsid w:val="007E5F26"/>
    <w:rsid w:val="007E749F"/>
    <w:rsid w:val="00803B80"/>
    <w:rsid w:val="00806D7C"/>
    <w:rsid w:val="008078D1"/>
    <w:rsid w:val="00807B78"/>
    <w:rsid w:val="00817D86"/>
    <w:rsid w:val="00820546"/>
    <w:rsid w:val="00820F53"/>
    <w:rsid w:val="008217FE"/>
    <w:rsid w:val="0082516D"/>
    <w:rsid w:val="00826830"/>
    <w:rsid w:val="00832BF9"/>
    <w:rsid w:val="00832FD2"/>
    <w:rsid w:val="00833363"/>
    <w:rsid w:val="00860289"/>
    <w:rsid w:val="0086281E"/>
    <w:rsid w:val="008671BF"/>
    <w:rsid w:val="008773FD"/>
    <w:rsid w:val="00890596"/>
    <w:rsid w:val="00891654"/>
    <w:rsid w:val="00894B15"/>
    <w:rsid w:val="00894B56"/>
    <w:rsid w:val="00896096"/>
    <w:rsid w:val="00896A60"/>
    <w:rsid w:val="008A2DB6"/>
    <w:rsid w:val="008A494D"/>
    <w:rsid w:val="008A5310"/>
    <w:rsid w:val="008A7AC2"/>
    <w:rsid w:val="008A7B8B"/>
    <w:rsid w:val="008B0B77"/>
    <w:rsid w:val="008C2090"/>
    <w:rsid w:val="008D0B77"/>
    <w:rsid w:val="008D2576"/>
    <w:rsid w:val="008D7450"/>
    <w:rsid w:val="008E5264"/>
    <w:rsid w:val="008F114B"/>
    <w:rsid w:val="008F2A73"/>
    <w:rsid w:val="00905853"/>
    <w:rsid w:val="00922544"/>
    <w:rsid w:val="00925FD9"/>
    <w:rsid w:val="00934C63"/>
    <w:rsid w:val="00951916"/>
    <w:rsid w:val="009568D9"/>
    <w:rsid w:val="0096138F"/>
    <w:rsid w:val="00961A2E"/>
    <w:rsid w:val="009652C2"/>
    <w:rsid w:val="00967DD5"/>
    <w:rsid w:val="00982BD5"/>
    <w:rsid w:val="00990483"/>
    <w:rsid w:val="00995080"/>
    <w:rsid w:val="00995C1A"/>
    <w:rsid w:val="009A299C"/>
    <w:rsid w:val="009A30F4"/>
    <w:rsid w:val="009A38C2"/>
    <w:rsid w:val="009A5603"/>
    <w:rsid w:val="009A7190"/>
    <w:rsid w:val="009B0965"/>
    <w:rsid w:val="009B2D8A"/>
    <w:rsid w:val="009B56EC"/>
    <w:rsid w:val="009C13D4"/>
    <w:rsid w:val="009C4830"/>
    <w:rsid w:val="009C4A53"/>
    <w:rsid w:val="009C512C"/>
    <w:rsid w:val="009C5C74"/>
    <w:rsid w:val="009C6E5F"/>
    <w:rsid w:val="009D1F9C"/>
    <w:rsid w:val="009D2ADB"/>
    <w:rsid w:val="009D2D72"/>
    <w:rsid w:val="009D4931"/>
    <w:rsid w:val="009D649F"/>
    <w:rsid w:val="009D6825"/>
    <w:rsid w:val="009E2BD0"/>
    <w:rsid w:val="009E4710"/>
    <w:rsid w:val="009E666C"/>
    <w:rsid w:val="009F44E0"/>
    <w:rsid w:val="009F6713"/>
    <w:rsid w:val="00A03245"/>
    <w:rsid w:val="00A05876"/>
    <w:rsid w:val="00A06F22"/>
    <w:rsid w:val="00A16B72"/>
    <w:rsid w:val="00A20A05"/>
    <w:rsid w:val="00A31698"/>
    <w:rsid w:val="00A33948"/>
    <w:rsid w:val="00A36168"/>
    <w:rsid w:val="00A3732F"/>
    <w:rsid w:val="00A46DE5"/>
    <w:rsid w:val="00A52B2B"/>
    <w:rsid w:val="00A544FF"/>
    <w:rsid w:val="00A5751D"/>
    <w:rsid w:val="00A70386"/>
    <w:rsid w:val="00A7674A"/>
    <w:rsid w:val="00A76929"/>
    <w:rsid w:val="00A81550"/>
    <w:rsid w:val="00A82A4A"/>
    <w:rsid w:val="00A86558"/>
    <w:rsid w:val="00A92BC3"/>
    <w:rsid w:val="00A936FF"/>
    <w:rsid w:val="00AA5266"/>
    <w:rsid w:val="00AB0AB6"/>
    <w:rsid w:val="00AB35FD"/>
    <w:rsid w:val="00AB360B"/>
    <w:rsid w:val="00AB6E4C"/>
    <w:rsid w:val="00AB6F6B"/>
    <w:rsid w:val="00AB778A"/>
    <w:rsid w:val="00AC2908"/>
    <w:rsid w:val="00AC2CCB"/>
    <w:rsid w:val="00AC6865"/>
    <w:rsid w:val="00AD0865"/>
    <w:rsid w:val="00AD1D04"/>
    <w:rsid w:val="00AE27A7"/>
    <w:rsid w:val="00B0280B"/>
    <w:rsid w:val="00B15D5B"/>
    <w:rsid w:val="00B232DE"/>
    <w:rsid w:val="00B30A4C"/>
    <w:rsid w:val="00B3488A"/>
    <w:rsid w:val="00B34EA9"/>
    <w:rsid w:val="00B369BB"/>
    <w:rsid w:val="00B424C6"/>
    <w:rsid w:val="00B51283"/>
    <w:rsid w:val="00B56B97"/>
    <w:rsid w:val="00B56BE8"/>
    <w:rsid w:val="00B7247C"/>
    <w:rsid w:val="00B738C8"/>
    <w:rsid w:val="00B7429F"/>
    <w:rsid w:val="00B74A9E"/>
    <w:rsid w:val="00B75D2D"/>
    <w:rsid w:val="00B762AA"/>
    <w:rsid w:val="00B77247"/>
    <w:rsid w:val="00B852C7"/>
    <w:rsid w:val="00B86620"/>
    <w:rsid w:val="00B91E1E"/>
    <w:rsid w:val="00B92398"/>
    <w:rsid w:val="00B92D46"/>
    <w:rsid w:val="00B93F59"/>
    <w:rsid w:val="00B9632A"/>
    <w:rsid w:val="00B96FC8"/>
    <w:rsid w:val="00BA3020"/>
    <w:rsid w:val="00BB0ABF"/>
    <w:rsid w:val="00BB58C1"/>
    <w:rsid w:val="00BC0534"/>
    <w:rsid w:val="00BC4F2F"/>
    <w:rsid w:val="00BC62CA"/>
    <w:rsid w:val="00BD4AAA"/>
    <w:rsid w:val="00BF0482"/>
    <w:rsid w:val="00BF1810"/>
    <w:rsid w:val="00BF4AA6"/>
    <w:rsid w:val="00BF6C40"/>
    <w:rsid w:val="00BF7D24"/>
    <w:rsid w:val="00C11A1D"/>
    <w:rsid w:val="00C135E7"/>
    <w:rsid w:val="00C173E3"/>
    <w:rsid w:val="00C21E6D"/>
    <w:rsid w:val="00C232E8"/>
    <w:rsid w:val="00C32854"/>
    <w:rsid w:val="00C34899"/>
    <w:rsid w:val="00C464E3"/>
    <w:rsid w:val="00C46A29"/>
    <w:rsid w:val="00C51655"/>
    <w:rsid w:val="00C56C88"/>
    <w:rsid w:val="00C73358"/>
    <w:rsid w:val="00C73EAF"/>
    <w:rsid w:val="00C74616"/>
    <w:rsid w:val="00C9155A"/>
    <w:rsid w:val="00C94F06"/>
    <w:rsid w:val="00CA12FD"/>
    <w:rsid w:val="00CA426B"/>
    <w:rsid w:val="00CB6A57"/>
    <w:rsid w:val="00CB73DA"/>
    <w:rsid w:val="00CC2003"/>
    <w:rsid w:val="00D06F37"/>
    <w:rsid w:val="00D16CF9"/>
    <w:rsid w:val="00D1789F"/>
    <w:rsid w:val="00D222D0"/>
    <w:rsid w:val="00D25A78"/>
    <w:rsid w:val="00D27279"/>
    <w:rsid w:val="00D274CD"/>
    <w:rsid w:val="00D27BA1"/>
    <w:rsid w:val="00D3021F"/>
    <w:rsid w:val="00D329CA"/>
    <w:rsid w:val="00D36230"/>
    <w:rsid w:val="00D40866"/>
    <w:rsid w:val="00D41169"/>
    <w:rsid w:val="00D4131F"/>
    <w:rsid w:val="00D44558"/>
    <w:rsid w:val="00D44DDC"/>
    <w:rsid w:val="00D4703E"/>
    <w:rsid w:val="00D52A48"/>
    <w:rsid w:val="00D6375D"/>
    <w:rsid w:val="00D71408"/>
    <w:rsid w:val="00D71EB8"/>
    <w:rsid w:val="00D7473C"/>
    <w:rsid w:val="00D750F2"/>
    <w:rsid w:val="00D76243"/>
    <w:rsid w:val="00D77E6F"/>
    <w:rsid w:val="00D84C51"/>
    <w:rsid w:val="00D9290C"/>
    <w:rsid w:val="00D9451C"/>
    <w:rsid w:val="00DA1DB6"/>
    <w:rsid w:val="00DA4A80"/>
    <w:rsid w:val="00DA6BD1"/>
    <w:rsid w:val="00DB3299"/>
    <w:rsid w:val="00DB7332"/>
    <w:rsid w:val="00DC1F6A"/>
    <w:rsid w:val="00DC40A5"/>
    <w:rsid w:val="00DC66CD"/>
    <w:rsid w:val="00DC793B"/>
    <w:rsid w:val="00DD1C12"/>
    <w:rsid w:val="00DE2B74"/>
    <w:rsid w:val="00DE3DCC"/>
    <w:rsid w:val="00DF2032"/>
    <w:rsid w:val="00DF6BBC"/>
    <w:rsid w:val="00E023FB"/>
    <w:rsid w:val="00E13688"/>
    <w:rsid w:val="00E20940"/>
    <w:rsid w:val="00E22138"/>
    <w:rsid w:val="00E30B0A"/>
    <w:rsid w:val="00E41F86"/>
    <w:rsid w:val="00E42F4E"/>
    <w:rsid w:val="00E43231"/>
    <w:rsid w:val="00E47C02"/>
    <w:rsid w:val="00E548D9"/>
    <w:rsid w:val="00E57B45"/>
    <w:rsid w:val="00E62259"/>
    <w:rsid w:val="00E71B18"/>
    <w:rsid w:val="00E74C3D"/>
    <w:rsid w:val="00E879A7"/>
    <w:rsid w:val="00E92C16"/>
    <w:rsid w:val="00E94AF6"/>
    <w:rsid w:val="00E961AC"/>
    <w:rsid w:val="00EA032E"/>
    <w:rsid w:val="00EA0AB8"/>
    <w:rsid w:val="00EA2BDB"/>
    <w:rsid w:val="00EA6A35"/>
    <w:rsid w:val="00EA6D0E"/>
    <w:rsid w:val="00EC0583"/>
    <w:rsid w:val="00ED08D5"/>
    <w:rsid w:val="00EE61E5"/>
    <w:rsid w:val="00EF617F"/>
    <w:rsid w:val="00EF64F4"/>
    <w:rsid w:val="00F01772"/>
    <w:rsid w:val="00F02C14"/>
    <w:rsid w:val="00F06470"/>
    <w:rsid w:val="00F12B74"/>
    <w:rsid w:val="00F249C2"/>
    <w:rsid w:val="00F24CBC"/>
    <w:rsid w:val="00F34C6E"/>
    <w:rsid w:val="00F448D7"/>
    <w:rsid w:val="00F470DB"/>
    <w:rsid w:val="00F56F5B"/>
    <w:rsid w:val="00F64F59"/>
    <w:rsid w:val="00F754A0"/>
    <w:rsid w:val="00F767E0"/>
    <w:rsid w:val="00F804A5"/>
    <w:rsid w:val="00F977A2"/>
    <w:rsid w:val="00FB1E0F"/>
    <w:rsid w:val="00FB4606"/>
    <w:rsid w:val="00FC0982"/>
    <w:rsid w:val="00FC1924"/>
    <w:rsid w:val="00FC374D"/>
    <w:rsid w:val="00FC3B49"/>
    <w:rsid w:val="00FC6404"/>
    <w:rsid w:val="00FD38FF"/>
    <w:rsid w:val="00FE2781"/>
    <w:rsid w:val="00FE456F"/>
    <w:rsid w:val="00FE4EB9"/>
    <w:rsid w:val="00FE5C63"/>
    <w:rsid w:val="00FF36B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7500D2DE"/>
  <w15:docId w15:val="{A754DDF5-557F-4247-9857-C4F18A0A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06B"/>
    <w:rPr>
      <w:rFonts w:ascii="Verdana" w:hAnsi="Verdana"/>
      <w:sz w:val="18"/>
      <w:szCs w:val="24"/>
      <w:lang w:val="en-US" w:eastAsia="en-US"/>
    </w:rPr>
  </w:style>
  <w:style w:type="paragraph" w:styleId="Heading1">
    <w:name w:val="heading 1"/>
    <w:basedOn w:val="Normal"/>
    <w:next w:val="Normal"/>
    <w:link w:val="Heading1Char"/>
    <w:uiPriority w:val="9"/>
    <w:qFormat/>
    <w:rsid w:val="00D3021F"/>
    <w:pPr>
      <w:numPr>
        <w:numId w:val="7"/>
      </w:numPr>
      <w:shd w:val="clear" w:color="auto" w:fill="D9D9D9" w:themeFill="background1" w:themeFillShade="D9"/>
      <w:spacing w:line="360" w:lineRule="auto"/>
      <w:outlineLvl w:val="0"/>
    </w:pPr>
    <w:rPr>
      <w:rFonts w:eastAsia="Calibri" w:cs="Arial"/>
      <w:b/>
      <w:caps/>
      <w:color w:val="000000" w:themeColor="text1"/>
      <w:sz w:val="22"/>
      <w:szCs w:val="22"/>
    </w:rPr>
  </w:style>
  <w:style w:type="paragraph" w:styleId="Heading2">
    <w:name w:val="heading 2"/>
    <w:basedOn w:val="ListParagraph"/>
    <w:next w:val="Normal"/>
    <w:link w:val="Heading2Char"/>
    <w:uiPriority w:val="9"/>
    <w:unhideWhenUsed/>
    <w:qFormat/>
    <w:rsid w:val="007B1818"/>
    <w:pPr>
      <w:shd w:val="clear" w:color="auto" w:fill="F2F2F2" w:themeFill="background1" w:themeFillShade="F2"/>
      <w:spacing w:after="120" w:line="276" w:lineRule="auto"/>
      <w:ind w:left="576"/>
      <w:outlineLvl w:val="1"/>
    </w:pPr>
    <w:rPr>
      <w:rFonts w:ascii="Verdana" w:hAnsi="Verdana" w:cs="Arial"/>
      <w:b/>
      <w:i/>
      <w:sz w:val="22"/>
      <w:szCs w:val="22"/>
    </w:rPr>
  </w:style>
  <w:style w:type="paragraph" w:styleId="Heading3">
    <w:name w:val="heading 3"/>
    <w:basedOn w:val="Normal"/>
    <w:next w:val="Normal"/>
    <w:link w:val="Heading3Char"/>
    <w:uiPriority w:val="9"/>
    <w:unhideWhenUsed/>
    <w:qFormat/>
    <w:rsid w:val="004B5FEB"/>
    <w:pPr>
      <w:keepNext/>
      <w:keepLines/>
      <w:spacing w:before="100" w:beforeAutospacing="1"/>
      <w:ind w:left="720"/>
      <w:outlineLvl w:val="2"/>
    </w:pPr>
    <w:rPr>
      <w:rFonts w:cstheme="majorBidi"/>
      <w:b/>
      <w:i/>
      <w:color w:val="243F60" w:themeColor="accent1" w:themeShade="7F"/>
      <w:sz w:val="20"/>
      <w:szCs w:val="20"/>
    </w:rPr>
  </w:style>
  <w:style w:type="paragraph" w:styleId="Heading4">
    <w:name w:val="heading 4"/>
    <w:basedOn w:val="Normal"/>
    <w:next w:val="Normal"/>
    <w:link w:val="Heading4Char"/>
    <w:uiPriority w:val="9"/>
    <w:unhideWhenUsed/>
    <w:qFormat/>
    <w:rsid w:val="008773FD"/>
    <w:pPr>
      <w:keepNext/>
      <w:keepLines/>
      <w:spacing w:before="240"/>
      <w:outlineLvl w:val="3"/>
    </w:pPr>
    <w:rPr>
      <w:rFonts w:eastAsiaTheme="majorEastAsia" w:cstheme="majorBidi"/>
      <w:i/>
      <w:iCs/>
      <w:color w:val="365F91" w:themeColor="accent1" w:themeShade="BF"/>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128"/>
    <w:pPr>
      <w:tabs>
        <w:tab w:val="center" w:pos="4320"/>
        <w:tab w:val="right" w:pos="8640"/>
      </w:tabs>
    </w:pPr>
  </w:style>
  <w:style w:type="character" w:customStyle="1" w:styleId="HeaderChar">
    <w:name w:val="Header Char"/>
    <w:basedOn w:val="DefaultParagraphFont"/>
    <w:link w:val="Header"/>
    <w:uiPriority w:val="99"/>
    <w:rsid w:val="00A56128"/>
    <w:rPr>
      <w:sz w:val="24"/>
      <w:szCs w:val="24"/>
    </w:rPr>
  </w:style>
  <w:style w:type="paragraph" w:styleId="Footer">
    <w:name w:val="footer"/>
    <w:basedOn w:val="Normal"/>
    <w:link w:val="FooterChar"/>
    <w:uiPriority w:val="99"/>
    <w:unhideWhenUsed/>
    <w:rsid w:val="00A56128"/>
    <w:pPr>
      <w:tabs>
        <w:tab w:val="center" w:pos="4320"/>
        <w:tab w:val="right" w:pos="8640"/>
      </w:tabs>
    </w:pPr>
  </w:style>
  <w:style w:type="character" w:customStyle="1" w:styleId="FooterChar">
    <w:name w:val="Footer Char"/>
    <w:basedOn w:val="DefaultParagraphFont"/>
    <w:link w:val="Footer"/>
    <w:uiPriority w:val="99"/>
    <w:rsid w:val="00A56128"/>
    <w:rPr>
      <w:sz w:val="24"/>
      <w:szCs w:val="24"/>
    </w:rPr>
  </w:style>
  <w:style w:type="paragraph" w:customStyle="1" w:styleId="Default">
    <w:name w:val="Default"/>
    <w:rsid w:val="00961A2E"/>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961A2E"/>
    <w:pPr>
      <w:suppressAutoHyphens/>
      <w:autoSpaceDN w:val="0"/>
      <w:spacing w:after="240"/>
      <w:ind w:left="720"/>
      <w:jc w:val="both"/>
      <w:textAlignment w:val="baseline"/>
    </w:pPr>
    <w:rPr>
      <w:rFonts w:ascii="Times New Roman" w:eastAsia="Times New Roman" w:hAnsi="Times New Roman"/>
      <w:szCs w:val="20"/>
      <w:lang w:val="en-GB"/>
    </w:rPr>
  </w:style>
  <w:style w:type="paragraph" w:styleId="FootnoteText">
    <w:name w:val="footnote text"/>
    <w:basedOn w:val="Normal"/>
    <w:link w:val="FootnoteTextChar"/>
    <w:uiPriority w:val="99"/>
    <w:rsid w:val="00E961AC"/>
    <w:pPr>
      <w:suppressAutoHyphens/>
      <w:autoSpaceDN w:val="0"/>
      <w:spacing w:after="240"/>
      <w:jc w:val="both"/>
      <w:textAlignment w:val="baseline"/>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961AC"/>
    <w:rPr>
      <w:rFonts w:ascii="Times New Roman" w:eastAsia="Times New Roman" w:hAnsi="Times New Roman"/>
      <w:lang w:eastAsia="en-US"/>
    </w:rPr>
  </w:style>
  <w:style w:type="character" w:styleId="FootnoteReference">
    <w:name w:val="footnote reference"/>
    <w:uiPriority w:val="99"/>
    <w:rsid w:val="00E961AC"/>
    <w:rPr>
      <w:position w:val="0"/>
      <w:vertAlign w:val="superscript"/>
    </w:rPr>
  </w:style>
  <w:style w:type="paragraph" w:styleId="BalloonText">
    <w:name w:val="Balloon Text"/>
    <w:basedOn w:val="Normal"/>
    <w:link w:val="BalloonTextChar"/>
    <w:uiPriority w:val="99"/>
    <w:semiHidden/>
    <w:unhideWhenUsed/>
    <w:rsid w:val="00E961AC"/>
    <w:rPr>
      <w:rFonts w:ascii="Tahoma" w:hAnsi="Tahoma" w:cs="Tahoma"/>
      <w:sz w:val="16"/>
      <w:szCs w:val="16"/>
    </w:rPr>
  </w:style>
  <w:style w:type="character" w:customStyle="1" w:styleId="BalloonTextChar">
    <w:name w:val="Balloon Text Char"/>
    <w:basedOn w:val="DefaultParagraphFont"/>
    <w:link w:val="BalloonText"/>
    <w:uiPriority w:val="99"/>
    <w:semiHidden/>
    <w:rsid w:val="00E961AC"/>
    <w:rPr>
      <w:rFonts w:ascii="Tahoma" w:hAnsi="Tahoma" w:cs="Tahoma"/>
      <w:sz w:val="16"/>
      <w:szCs w:val="16"/>
      <w:lang w:val="en-US" w:eastAsia="en-US"/>
    </w:rPr>
  </w:style>
  <w:style w:type="character" w:styleId="Hyperlink">
    <w:name w:val="Hyperlink"/>
    <w:uiPriority w:val="99"/>
    <w:unhideWhenUsed/>
    <w:rsid w:val="00E961AC"/>
    <w:rPr>
      <w:color w:val="0000FF"/>
      <w:u w:val="single"/>
    </w:rPr>
  </w:style>
  <w:style w:type="character" w:styleId="CommentReference">
    <w:name w:val="annotation reference"/>
    <w:uiPriority w:val="99"/>
    <w:semiHidden/>
    <w:unhideWhenUsed/>
    <w:rsid w:val="000F26C4"/>
    <w:rPr>
      <w:sz w:val="16"/>
      <w:szCs w:val="16"/>
    </w:rPr>
  </w:style>
  <w:style w:type="paragraph" w:styleId="CommentText">
    <w:name w:val="annotation text"/>
    <w:basedOn w:val="Normal"/>
    <w:link w:val="CommentTextChar"/>
    <w:unhideWhenUsed/>
    <w:rsid w:val="00961A2E"/>
    <w:rPr>
      <w:sz w:val="20"/>
      <w:szCs w:val="20"/>
    </w:rPr>
  </w:style>
  <w:style w:type="character" w:customStyle="1" w:styleId="CommentTextChar">
    <w:name w:val="Comment Text Char"/>
    <w:basedOn w:val="DefaultParagraphFont"/>
    <w:link w:val="CommentText"/>
    <w:rsid w:val="000F26C4"/>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961A2E"/>
    <w:rPr>
      <w:b/>
      <w:bCs/>
    </w:rPr>
  </w:style>
  <w:style w:type="character" w:customStyle="1" w:styleId="CommentSubjectChar">
    <w:name w:val="Comment Subject Char"/>
    <w:basedOn w:val="CommentTextChar"/>
    <w:link w:val="CommentSubject"/>
    <w:uiPriority w:val="99"/>
    <w:semiHidden/>
    <w:rsid w:val="00286FDB"/>
    <w:rPr>
      <w:rFonts w:ascii="Verdana" w:hAnsi="Verdana"/>
      <w:b/>
      <w:bCs/>
      <w:lang w:val="en-US" w:eastAsia="en-US"/>
    </w:rPr>
  </w:style>
  <w:style w:type="table" w:styleId="TableGrid">
    <w:name w:val="Table Grid"/>
    <w:basedOn w:val="TableNormal"/>
    <w:uiPriority w:val="59"/>
    <w:rsid w:val="009B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D3021F"/>
    <w:rPr>
      <w:rFonts w:ascii="Times New Roman" w:eastAsia="Times New Roman" w:hAnsi="Times New Roman"/>
      <w:sz w:val="18"/>
      <w:lang w:eastAsia="en-US"/>
    </w:rPr>
  </w:style>
  <w:style w:type="paragraph" w:customStyle="1" w:styleId="a">
    <w:name w:val="a"/>
    <w:basedOn w:val="Normal"/>
    <w:uiPriority w:val="99"/>
    <w:rsid w:val="00951916"/>
    <w:pPr>
      <w:overflowPunct w:val="0"/>
      <w:autoSpaceDE w:val="0"/>
      <w:autoSpaceDN w:val="0"/>
      <w:adjustRightInd w:val="0"/>
      <w:jc w:val="both"/>
    </w:pPr>
    <w:rPr>
      <w:rFonts w:ascii="Arial" w:eastAsia="Times New Roman" w:hAnsi="Arial"/>
      <w:sz w:val="22"/>
      <w:szCs w:val="20"/>
      <w:lang w:val="fr-FR" w:eastAsia="fr-FR"/>
    </w:rPr>
  </w:style>
  <w:style w:type="paragraph" w:customStyle="1" w:styleId="v">
    <w:name w:val="v"/>
    <w:basedOn w:val="Normal"/>
    <w:uiPriority w:val="99"/>
    <w:rsid w:val="00951916"/>
    <w:pPr>
      <w:overflowPunct w:val="0"/>
      <w:autoSpaceDE w:val="0"/>
      <w:autoSpaceDN w:val="0"/>
      <w:adjustRightInd w:val="0"/>
      <w:ind w:left="562" w:hanging="562"/>
      <w:jc w:val="both"/>
    </w:pPr>
    <w:rPr>
      <w:rFonts w:ascii="Arial" w:eastAsia="Times New Roman" w:hAnsi="Arial"/>
      <w:sz w:val="22"/>
      <w:szCs w:val="20"/>
      <w:lang w:val="fr-FR" w:eastAsia="fr-FR"/>
    </w:rPr>
  </w:style>
  <w:style w:type="character" w:styleId="Emphasis">
    <w:name w:val="Emphasis"/>
    <w:basedOn w:val="DefaultParagraphFont"/>
    <w:uiPriority w:val="20"/>
    <w:qFormat/>
    <w:rsid w:val="008D2576"/>
    <w:rPr>
      <w:i/>
      <w:iCs/>
    </w:rPr>
  </w:style>
  <w:style w:type="paragraph" w:styleId="Title">
    <w:name w:val="Title"/>
    <w:basedOn w:val="Normal"/>
    <w:next w:val="Normal"/>
    <w:link w:val="TitleChar"/>
    <w:uiPriority w:val="10"/>
    <w:qFormat/>
    <w:rsid w:val="008D2576"/>
    <w:pPr>
      <w:pBdr>
        <w:bottom w:val="single" w:sz="12" w:space="1" w:color="1F497D" w:themeColor="text2"/>
      </w:pBdr>
      <w:suppressAutoHyphens/>
      <w:spacing w:after="120" w:line="276" w:lineRule="auto"/>
      <w:contextualSpacing/>
      <w:jc w:val="both"/>
      <w:textAlignment w:val="baseline"/>
    </w:pPr>
    <w:rPr>
      <w:rFonts w:ascii="Calibri" w:eastAsiaTheme="majorEastAsia" w:hAnsi="Calibri" w:cstheme="majorBidi"/>
      <w:b/>
      <w:smallCaps/>
      <w:spacing w:val="-10"/>
      <w:kern w:val="28"/>
      <w:sz w:val="40"/>
      <w:szCs w:val="40"/>
      <w:lang w:val="en-GB"/>
    </w:rPr>
  </w:style>
  <w:style w:type="character" w:customStyle="1" w:styleId="TitleChar">
    <w:name w:val="Title Char"/>
    <w:basedOn w:val="DefaultParagraphFont"/>
    <w:link w:val="Title"/>
    <w:uiPriority w:val="10"/>
    <w:rsid w:val="006821CA"/>
    <w:rPr>
      <w:rFonts w:ascii="Calibri" w:eastAsiaTheme="majorEastAsia" w:hAnsi="Calibri" w:cstheme="majorBidi"/>
      <w:b/>
      <w:smallCaps/>
      <w:spacing w:val="-10"/>
      <w:kern w:val="28"/>
      <w:sz w:val="40"/>
      <w:szCs w:val="40"/>
      <w:lang w:eastAsia="en-US"/>
    </w:rPr>
  </w:style>
  <w:style w:type="paragraph" w:customStyle="1" w:styleId="w">
    <w:name w:val="w"/>
    <w:basedOn w:val="Normal"/>
    <w:uiPriority w:val="99"/>
    <w:rsid w:val="00B75D2D"/>
    <w:pPr>
      <w:numPr>
        <w:numId w:val="5"/>
      </w:numPr>
      <w:jc w:val="both"/>
    </w:pPr>
    <w:rPr>
      <w:rFonts w:ascii="Arial" w:eastAsia="Times New Roman" w:hAnsi="Arial"/>
      <w:sz w:val="22"/>
      <w:lang w:val="fr-FR" w:eastAsia="fr-FR"/>
    </w:rPr>
  </w:style>
  <w:style w:type="character" w:styleId="FollowedHyperlink">
    <w:name w:val="FollowedHyperlink"/>
    <w:basedOn w:val="DefaultParagraphFont"/>
    <w:uiPriority w:val="99"/>
    <w:semiHidden/>
    <w:unhideWhenUsed/>
    <w:rsid w:val="00DB7332"/>
    <w:rPr>
      <w:color w:val="800080" w:themeColor="followedHyperlink"/>
      <w:u w:val="single"/>
    </w:rPr>
  </w:style>
  <w:style w:type="character" w:customStyle="1" w:styleId="Heading1Char">
    <w:name w:val="Heading 1 Char"/>
    <w:basedOn w:val="DefaultParagraphFont"/>
    <w:link w:val="Heading1"/>
    <w:uiPriority w:val="9"/>
    <w:rsid w:val="00D3021F"/>
    <w:rPr>
      <w:rFonts w:ascii="Verdana" w:eastAsia="Calibri" w:hAnsi="Verdana" w:cs="Arial"/>
      <w:b/>
      <w:caps/>
      <w:color w:val="000000" w:themeColor="text1"/>
      <w:sz w:val="22"/>
      <w:szCs w:val="22"/>
      <w:shd w:val="clear" w:color="auto" w:fill="D9D9D9" w:themeFill="background1" w:themeFillShade="D9"/>
      <w:lang w:val="en-US" w:eastAsia="en-US"/>
    </w:rPr>
  </w:style>
  <w:style w:type="character" w:customStyle="1" w:styleId="Heading2Char">
    <w:name w:val="Heading 2 Char"/>
    <w:basedOn w:val="DefaultParagraphFont"/>
    <w:link w:val="Heading2"/>
    <w:uiPriority w:val="9"/>
    <w:rsid w:val="007B1818"/>
    <w:rPr>
      <w:rFonts w:ascii="Verdana" w:eastAsia="Times New Roman" w:hAnsi="Verdana" w:cs="Arial"/>
      <w:b/>
      <w:i/>
      <w:sz w:val="22"/>
      <w:szCs w:val="22"/>
      <w:shd w:val="clear" w:color="auto" w:fill="F2F2F2" w:themeFill="background1" w:themeFillShade="F2"/>
      <w:lang w:eastAsia="en-US"/>
    </w:rPr>
  </w:style>
  <w:style w:type="character" w:styleId="Strong">
    <w:name w:val="Strong"/>
    <w:qFormat/>
    <w:rsid w:val="007E5F26"/>
    <w:rPr>
      <w:b/>
      <w:bCs/>
    </w:rPr>
  </w:style>
  <w:style w:type="table" w:styleId="TableSubtle2">
    <w:name w:val="Table Subtle 2"/>
    <w:basedOn w:val="TableNormal"/>
    <w:uiPriority w:val="99"/>
    <w:rsid w:val="00597643"/>
    <w:pPr>
      <w:spacing w:after="120"/>
      <w:ind w:lef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5976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B5FEB"/>
    <w:rPr>
      <w:rFonts w:ascii="Verdana" w:hAnsi="Verdana" w:cstheme="majorBidi"/>
      <w:b/>
      <w:i/>
      <w:color w:val="243F60" w:themeColor="accent1" w:themeShade="7F"/>
      <w:lang w:val="en-US" w:eastAsia="en-US"/>
    </w:rPr>
  </w:style>
  <w:style w:type="character" w:customStyle="1" w:styleId="UnresolvedMention1">
    <w:name w:val="Unresolved Mention1"/>
    <w:basedOn w:val="DefaultParagraphFont"/>
    <w:uiPriority w:val="99"/>
    <w:semiHidden/>
    <w:unhideWhenUsed/>
    <w:rsid w:val="00B762AA"/>
    <w:rPr>
      <w:color w:val="808080"/>
      <w:shd w:val="clear" w:color="auto" w:fill="E6E6E6"/>
    </w:rPr>
  </w:style>
  <w:style w:type="character" w:customStyle="1" w:styleId="Heading4Char">
    <w:name w:val="Heading 4 Char"/>
    <w:basedOn w:val="DefaultParagraphFont"/>
    <w:link w:val="Heading4"/>
    <w:uiPriority w:val="9"/>
    <w:rsid w:val="008773FD"/>
    <w:rPr>
      <w:rFonts w:ascii="Verdana" w:eastAsiaTheme="majorEastAsia" w:hAnsi="Verdana" w:cstheme="majorBidi"/>
      <w:i/>
      <w:iCs/>
      <w:color w:val="365F91" w:themeColor="accent1" w:themeShade="BF"/>
      <w:sz w:val="18"/>
      <w:szCs w:val="18"/>
      <w:lang w:eastAsia="sr-Latn-CS"/>
    </w:rPr>
  </w:style>
  <w:style w:type="paragraph" w:styleId="TOCHeading">
    <w:name w:val="TOC Heading"/>
    <w:basedOn w:val="Heading1"/>
    <w:next w:val="Normal"/>
    <w:uiPriority w:val="39"/>
    <w:unhideWhenUsed/>
    <w:qFormat/>
    <w:rsid w:val="006E596E"/>
    <w:pPr>
      <w:keepNext/>
      <w:keepLines/>
      <w:numPr>
        <w:numId w:val="0"/>
      </w:numPr>
      <w:shd w:val="clear" w:color="auto" w:fill="auto"/>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2">
    <w:name w:val="toc 2"/>
    <w:basedOn w:val="Normal"/>
    <w:next w:val="Normal"/>
    <w:autoRedefine/>
    <w:uiPriority w:val="39"/>
    <w:unhideWhenUsed/>
    <w:rsid w:val="006E596E"/>
    <w:pPr>
      <w:spacing w:after="100"/>
      <w:ind w:left="180"/>
    </w:pPr>
  </w:style>
  <w:style w:type="paragraph" w:styleId="TOC1">
    <w:name w:val="toc 1"/>
    <w:basedOn w:val="Normal"/>
    <w:next w:val="Normal"/>
    <w:autoRedefine/>
    <w:uiPriority w:val="39"/>
    <w:unhideWhenUsed/>
    <w:rsid w:val="000B7BDC"/>
    <w:pPr>
      <w:spacing w:after="100"/>
    </w:pPr>
  </w:style>
  <w:style w:type="paragraph" w:styleId="TOC3">
    <w:name w:val="toc 3"/>
    <w:basedOn w:val="Normal"/>
    <w:next w:val="Normal"/>
    <w:autoRedefine/>
    <w:uiPriority w:val="39"/>
    <w:unhideWhenUsed/>
    <w:rsid w:val="006E596E"/>
    <w:pPr>
      <w:spacing w:after="100"/>
      <w:ind w:left="360"/>
    </w:pPr>
  </w:style>
  <w:style w:type="paragraph" w:customStyle="1" w:styleId="corpsdetexte">
    <w:name w:val="corps de texte"/>
    <w:basedOn w:val="Normal"/>
    <w:link w:val="corpsdetexteCar"/>
    <w:rsid w:val="0020374D"/>
    <w:pPr>
      <w:spacing w:after="120"/>
      <w:ind w:left="720"/>
    </w:pPr>
    <w:rPr>
      <w:szCs w:val="18"/>
      <w:lang w:val="en-GB"/>
    </w:rPr>
  </w:style>
  <w:style w:type="paragraph" w:customStyle="1" w:styleId="TEXTE">
    <w:name w:val="TEXTE"/>
    <w:basedOn w:val="corpsdetexte"/>
    <w:link w:val="TEXTECar"/>
    <w:qFormat/>
    <w:rsid w:val="00AB6E4C"/>
  </w:style>
  <w:style w:type="character" w:customStyle="1" w:styleId="corpsdetexteCar">
    <w:name w:val="corps de texte Car"/>
    <w:basedOn w:val="DefaultParagraphFont"/>
    <w:link w:val="corpsdetexte"/>
    <w:rsid w:val="0020374D"/>
    <w:rPr>
      <w:rFonts w:ascii="Verdana" w:hAnsi="Verdana"/>
      <w:sz w:val="18"/>
      <w:szCs w:val="18"/>
      <w:lang w:eastAsia="en-US"/>
    </w:rPr>
  </w:style>
  <w:style w:type="character" w:customStyle="1" w:styleId="TEXTECar">
    <w:name w:val="TEXTE Car"/>
    <w:basedOn w:val="corpsdetexteCar"/>
    <w:link w:val="TEXTE"/>
    <w:rsid w:val="00AB6E4C"/>
    <w:rPr>
      <w:rFonts w:ascii="Verdana"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228">
      <w:bodyDiv w:val="1"/>
      <w:marLeft w:val="0"/>
      <w:marRight w:val="0"/>
      <w:marTop w:val="0"/>
      <w:marBottom w:val="0"/>
      <w:divBdr>
        <w:top w:val="none" w:sz="0" w:space="0" w:color="auto"/>
        <w:left w:val="none" w:sz="0" w:space="0" w:color="auto"/>
        <w:bottom w:val="none" w:sz="0" w:space="0" w:color="auto"/>
        <w:right w:val="none" w:sz="0" w:space="0" w:color="auto"/>
      </w:divBdr>
    </w:div>
    <w:div w:id="113797365">
      <w:bodyDiv w:val="1"/>
      <w:marLeft w:val="0"/>
      <w:marRight w:val="0"/>
      <w:marTop w:val="0"/>
      <w:marBottom w:val="0"/>
      <w:divBdr>
        <w:top w:val="none" w:sz="0" w:space="0" w:color="auto"/>
        <w:left w:val="none" w:sz="0" w:space="0" w:color="auto"/>
        <w:bottom w:val="none" w:sz="0" w:space="0" w:color="auto"/>
        <w:right w:val="none" w:sz="0" w:space="0" w:color="auto"/>
      </w:divBdr>
    </w:div>
    <w:div w:id="271935387">
      <w:bodyDiv w:val="1"/>
      <w:marLeft w:val="0"/>
      <w:marRight w:val="0"/>
      <w:marTop w:val="0"/>
      <w:marBottom w:val="0"/>
      <w:divBdr>
        <w:top w:val="none" w:sz="0" w:space="0" w:color="auto"/>
        <w:left w:val="none" w:sz="0" w:space="0" w:color="auto"/>
        <w:bottom w:val="none" w:sz="0" w:space="0" w:color="auto"/>
        <w:right w:val="none" w:sz="0" w:space="0" w:color="auto"/>
      </w:divBdr>
    </w:div>
    <w:div w:id="468792808">
      <w:bodyDiv w:val="1"/>
      <w:marLeft w:val="0"/>
      <w:marRight w:val="0"/>
      <w:marTop w:val="0"/>
      <w:marBottom w:val="0"/>
      <w:divBdr>
        <w:top w:val="none" w:sz="0" w:space="0" w:color="auto"/>
        <w:left w:val="none" w:sz="0" w:space="0" w:color="auto"/>
        <w:bottom w:val="none" w:sz="0" w:space="0" w:color="auto"/>
        <w:right w:val="none" w:sz="0" w:space="0" w:color="auto"/>
      </w:divBdr>
      <w:divsChild>
        <w:div w:id="986862429">
          <w:marLeft w:val="547"/>
          <w:marRight w:val="0"/>
          <w:marTop w:val="0"/>
          <w:marBottom w:val="0"/>
          <w:divBdr>
            <w:top w:val="none" w:sz="0" w:space="0" w:color="auto"/>
            <w:left w:val="none" w:sz="0" w:space="0" w:color="auto"/>
            <w:bottom w:val="none" w:sz="0" w:space="0" w:color="auto"/>
            <w:right w:val="none" w:sz="0" w:space="0" w:color="auto"/>
          </w:divBdr>
        </w:div>
        <w:div w:id="1290436234">
          <w:marLeft w:val="547"/>
          <w:marRight w:val="0"/>
          <w:marTop w:val="0"/>
          <w:marBottom w:val="0"/>
          <w:divBdr>
            <w:top w:val="none" w:sz="0" w:space="0" w:color="auto"/>
            <w:left w:val="none" w:sz="0" w:space="0" w:color="auto"/>
            <w:bottom w:val="none" w:sz="0" w:space="0" w:color="auto"/>
            <w:right w:val="none" w:sz="0" w:space="0" w:color="auto"/>
          </w:divBdr>
        </w:div>
      </w:divsChild>
    </w:div>
    <w:div w:id="996036757">
      <w:bodyDiv w:val="1"/>
      <w:marLeft w:val="0"/>
      <w:marRight w:val="0"/>
      <w:marTop w:val="0"/>
      <w:marBottom w:val="0"/>
      <w:divBdr>
        <w:top w:val="none" w:sz="0" w:space="0" w:color="auto"/>
        <w:left w:val="none" w:sz="0" w:space="0" w:color="auto"/>
        <w:bottom w:val="none" w:sz="0" w:space="0" w:color="auto"/>
        <w:right w:val="none" w:sz="0" w:space="0" w:color="auto"/>
      </w:divBdr>
    </w:div>
    <w:div w:id="1015419397">
      <w:bodyDiv w:val="1"/>
      <w:marLeft w:val="0"/>
      <w:marRight w:val="0"/>
      <w:marTop w:val="0"/>
      <w:marBottom w:val="0"/>
      <w:divBdr>
        <w:top w:val="none" w:sz="0" w:space="0" w:color="auto"/>
        <w:left w:val="none" w:sz="0" w:space="0" w:color="auto"/>
        <w:bottom w:val="none" w:sz="0" w:space="0" w:color="auto"/>
        <w:right w:val="none" w:sz="0" w:space="0" w:color="auto"/>
      </w:divBdr>
      <w:divsChild>
        <w:div w:id="1962418720">
          <w:marLeft w:val="720"/>
          <w:marRight w:val="0"/>
          <w:marTop w:val="0"/>
          <w:marBottom w:val="0"/>
          <w:divBdr>
            <w:top w:val="none" w:sz="0" w:space="0" w:color="auto"/>
            <w:left w:val="none" w:sz="0" w:space="0" w:color="auto"/>
            <w:bottom w:val="none" w:sz="0" w:space="0" w:color="auto"/>
            <w:right w:val="none" w:sz="0" w:space="0" w:color="auto"/>
          </w:divBdr>
        </w:div>
      </w:divsChild>
    </w:div>
    <w:div w:id="1051030870">
      <w:bodyDiv w:val="1"/>
      <w:marLeft w:val="0"/>
      <w:marRight w:val="0"/>
      <w:marTop w:val="0"/>
      <w:marBottom w:val="0"/>
      <w:divBdr>
        <w:top w:val="none" w:sz="0" w:space="0" w:color="auto"/>
        <w:left w:val="none" w:sz="0" w:space="0" w:color="auto"/>
        <w:bottom w:val="none" w:sz="0" w:space="0" w:color="auto"/>
        <w:right w:val="none" w:sz="0" w:space="0" w:color="auto"/>
      </w:divBdr>
    </w:div>
    <w:div w:id="1096096116">
      <w:bodyDiv w:val="1"/>
      <w:marLeft w:val="0"/>
      <w:marRight w:val="0"/>
      <w:marTop w:val="0"/>
      <w:marBottom w:val="0"/>
      <w:divBdr>
        <w:top w:val="none" w:sz="0" w:space="0" w:color="auto"/>
        <w:left w:val="none" w:sz="0" w:space="0" w:color="auto"/>
        <w:bottom w:val="none" w:sz="0" w:space="0" w:color="auto"/>
        <w:right w:val="none" w:sz="0" w:space="0" w:color="auto"/>
      </w:divBdr>
      <w:divsChild>
        <w:div w:id="281763044">
          <w:marLeft w:val="0"/>
          <w:marRight w:val="0"/>
          <w:marTop w:val="0"/>
          <w:marBottom w:val="0"/>
          <w:divBdr>
            <w:top w:val="none" w:sz="0" w:space="0" w:color="auto"/>
            <w:left w:val="none" w:sz="0" w:space="0" w:color="auto"/>
            <w:bottom w:val="none" w:sz="0" w:space="0" w:color="auto"/>
            <w:right w:val="none" w:sz="0" w:space="0" w:color="auto"/>
          </w:divBdr>
        </w:div>
        <w:div w:id="780684729">
          <w:marLeft w:val="0"/>
          <w:marRight w:val="0"/>
          <w:marTop w:val="0"/>
          <w:marBottom w:val="0"/>
          <w:divBdr>
            <w:top w:val="none" w:sz="0" w:space="0" w:color="auto"/>
            <w:left w:val="none" w:sz="0" w:space="0" w:color="auto"/>
            <w:bottom w:val="none" w:sz="0" w:space="0" w:color="auto"/>
            <w:right w:val="none" w:sz="0" w:space="0" w:color="auto"/>
          </w:divBdr>
        </w:div>
        <w:div w:id="1007908169">
          <w:marLeft w:val="0"/>
          <w:marRight w:val="0"/>
          <w:marTop w:val="0"/>
          <w:marBottom w:val="0"/>
          <w:divBdr>
            <w:top w:val="none" w:sz="0" w:space="0" w:color="auto"/>
            <w:left w:val="none" w:sz="0" w:space="0" w:color="auto"/>
            <w:bottom w:val="none" w:sz="0" w:space="0" w:color="auto"/>
            <w:right w:val="none" w:sz="0" w:space="0" w:color="auto"/>
          </w:divBdr>
        </w:div>
      </w:divsChild>
    </w:div>
    <w:div w:id="1137727162">
      <w:bodyDiv w:val="1"/>
      <w:marLeft w:val="0"/>
      <w:marRight w:val="0"/>
      <w:marTop w:val="0"/>
      <w:marBottom w:val="0"/>
      <w:divBdr>
        <w:top w:val="none" w:sz="0" w:space="0" w:color="auto"/>
        <w:left w:val="none" w:sz="0" w:space="0" w:color="auto"/>
        <w:bottom w:val="none" w:sz="0" w:space="0" w:color="auto"/>
        <w:right w:val="none" w:sz="0" w:space="0" w:color="auto"/>
      </w:divBdr>
    </w:div>
    <w:div w:id="2117406368">
      <w:bodyDiv w:val="1"/>
      <w:marLeft w:val="0"/>
      <w:marRight w:val="0"/>
      <w:marTop w:val="0"/>
      <w:marBottom w:val="0"/>
      <w:divBdr>
        <w:top w:val="none" w:sz="0" w:space="0" w:color="auto"/>
        <w:left w:val="none" w:sz="0" w:space="0" w:color="auto"/>
        <w:bottom w:val="none" w:sz="0" w:space="0" w:color="auto"/>
        <w:right w:val="none" w:sz="0" w:space="0" w:color="auto"/>
      </w:divBdr>
      <w:divsChild>
        <w:div w:id="1033724771">
          <w:marLeft w:val="0"/>
          <w:marRight w:val="0"/>
          <w:marTop w:val="0"/>
          <w:marBottom w:val="0"/>
          <w:divBdr>
            <w:top w:val="none" w:sz="0" w:space="0" w:color="auto"/>
            <w:left w:val="none" w:sz="0" w:space="0" w:color="auto"/>
            <w:bottom w:val="none" w:sz="0" w:space="0" w:color="auto"/>
            <w:right w:val="none" w:sz="0" w:space="0" w:color="auto"/>
          </w:divBdr>
        </w:div>
        <w:div w:id="1524513067">
          <w:marLeft w:val="0"/>
          <w:marRight w:val="0"/>
          <w:marTop w:val="0"/>
          <w:marBottom w:val="0"/>
          <w:divBdr>
            <w:top w:val="none" w:sz="0" w:space="0" w:color="auto"/>
            <w:left w:val="none" w:sz="0" w:space="0" w:color="auto"/>
            <w:bottom w:val="none" w:sz="0" w:space="0" w:color="auto"/>
            <w:right w:val="none" w:sz="0" w:space="0" w:color="auto"/>
          </w:divBdr>
        </w:div>
        <w:div w:id="174175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ec.europa.eu/europeaid/where/latin-america/country-cooperation/mexico/mexico_en.htm" TargetMode="External"/><Relationship Id="rId117" Type="http://schemas.openxmlformats.org/officeDocument/2006/relationships/hyperlink" Target="http://ec.europa.eu/europeaid/where/acp/country-cooperation/zimbabwe/zimbabwe_en.htm" TargetMode="External"/><Relationship Id="rId21" Type="http://schemas.openxmlformats.org/officeDocument/2006/relationships/hyperlink" Target="http://ec.europa.eu/europeaid/where/latin-america/country-cooperation/costa-rica/costa-rica_en.htm" TargetMode="External"/><Relationship Id="rId42" Type="http://schemas.openxmlformats.org/officeDocument/2006/relationships/hyperlink" Target="http://ec.europa.eu/europeaid/where/asia/country-cooperation/maldives/maldives_en.htm" TargetMode="External"/><Relationship Id="rId47" Type="http://schemas.openxmlformats.org/officeDocument/2006/relationships/hyperlink" Target="http://ec.europa.eu/europeaid/where/asia/country-cooperation/philippines/philippines_en.htm" TargetMode="External"/><Relationship Id="rId63" Type="http://schemas.openxmlformats.org/officeDocument/2006/relationships/hyperlink" Target="http://ec.europa.eu/europeaid/where/neighbourhood/country-cooperation/egypt/egypt_en.htm" TargetMode="External"/><Relationship Id="rId68" Type="http://schemas.openxmlformats.org/officeDocument/2006/relationships/hyperlink" Target="http://ec.europa.eu/europeaid/where/neighbourhood/country-cooperation/libya/libya_en.htm" TargetMode="External"/><Relationship Id="rId84" Type="http://schemas.openxmlformats.org/officeDocument/2006/relationships/hyperlink" Target="http://ec.europa.eu/europeaid/where/acp/country-cooperation/comoros/comoros_en.htm" TargetMode="External"/><Relationship Id="rId89" Type="http://schemas.openxmlformats.org/officeDocument/2006/relationships/hyperlink" Target="http://ec.europa.eu/europeaid/where/acp/country-cooperation/eritrea/eritrea_en.htm" TargetMode="External"/><Relationship Id="rId112" Type="http://schemas.openxmlformats.org/officeDocument/2006/relationships/hyperlink" Target="http://ec.europa.eu/europeaid/where/acp/country-cooperation/swaziland/swaziland_en.htm" TargetMode="External"/><Relationship Id="rId133" Type="http://schemas.openxmlformats.org/officeDocument/2006/relationships/hyperlink" Target="http://ec.europa.eu/europeaid/where/acp/country-cooperation/cook-islands/cook-islands_en.htm" TargetMode="External"/><Relationship Id="rId138" Type="http://schemas.openxmlformats.org/officeDocument/2006/relationships/hyperlink" Target="http://ec.europa.eu/europeaid/where/acp/country-cooperation/micronesia/micronesia_en.htm" TargetMode="External"/><Relationship Id="rId16" Type="http://schemas.openxmlformats.org/officeDocument/2006/relationships/hyperlink" Target="http://www.socieux.eu/" TargetMode="External"/><Relationship Id="rId107" Type="http://schemas.openxmlformats.org/officeDocument/2006/relationships/hyperlink" Target="http://ec.europa.eu/europeaid/where/acp/country-cooperation/seychelles/seychelles_en.htm" TargetMode="External"/><Relationship Id="rId11" Type="http://schemas.openxmlformats.org/officeDocument/2006/relationships/image" Target="media/image1.png"/><Relationship Id="rId32" Type="http://schemas.openxmlformats.org/officeDocument/2006/relationships/hyperlink" Target="http://ec.europa.eu/europeaid/where/latin-america/country-cooperation/venezuela/venezuela_en.htm" TargetMode="External"/><Relationship Id="rId37" Type="http://schemas.openxmlformats.org/officeDocument/2006/relationships/hyperlink" Target="http://ec.europa.eu/europeaid/where/asia/country-cooperation/china/china_en.htm" TargetMode="External"/><Relationship Id="rId53" Type="http://schemas.openxmlformats.org/officeDocument/2006/relationships/hyperlink" Target="http://ec.europa.eu/europeaid/where/asia/country-cooperation/tajikistan/tajikistan_en.htm" TargetMode="External"/><Relationship Id="rId58" Type="http://schemas.openxmlformats.org/officeDocument/2006/relationships/hyperlink" Target="http://ec.europa.eu/europeaid/where/gulf-region/country-cooperation/yemen/yemen_en.htm" TargetMode="External"/><Relationship Id="rId74" Type="http://schemas.openxmlformats.org/officeDocument/2006/relationships/hyperlink" Target="http://ec.europa.eu/europeaid/where/neighbourhood/country-cooperation/ukraine/ukraine_en.htm" TargetMode="External"/><Relationship Id="rId79" Type="http://schemas.openxmlformats.org/officeDocument/2006/relationships/hyperlink" Target="http://ec.europa.eu/europeaid/where/acp/country-cooperation/burundi/burundi_en.htm" TargetMode="External"/><Relationship Id="rId102" Type="http://schemas.openxmlformats.org/officeDocument/2006/relationships/hyperlink" Target="http://ec.europa.eu/europeaid/where/acp/country-cooperation/niger/niger_en.htm" TargetMode="External"/><Relationship Id="rId123" Type="http://schemas.openxmlformats.org/officeDocument/2006/relationships/hyperlink" Target="http://ec.europa.eu/europeaid/where/acp/country-cooperation/dominican-republic/dominican-republic_en.htm" TargetMode="External"/><Relationship Id="rId128" Type="http://schemas.openxmlformats.org/officeDocument/2006/relationships/hyperlink" Target="http://ec.europa.eu/europeaid/where/acp/country-cooperation/saint-kitts-and-nevis/saint-kitts-and-nevis_en.htm" TargetMode="External"/><Relationship Id="rId144" Type="http://schemas.openxmlformats.org/officeDocument/2006/relationships/hyperlink" Target="http://ec.europa.eu/europeaid/where/acp/country-cooperation/solomon-islands/solomon-islands_en.htm" TargetMode="Externa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ec.europa.eu/europeaid/where/acp/country-cooperation/gambia/gambia_en.htm" TargetMode="External"/><Relationship Id="rId95" Type="http://schemas.openxmlformats.org/officeDocument/2006/relationships/hyperlink" Target="http://ec.europa.eu/europeaid/where/acp/country-cooperation/kenya/kenya_en.htm" TargetMode="External"/><Relationship Id="rId22" Type="http://schemas.openxmlformats.org/officeDocument/2006/relationships/hyperlink" Target="http://ec.europa.eu/europeaid/where/latin-america/country-cooperation/ecuador/ecuador_en.htm" TargetMode="External"/><Relationship Id="rId27" Type="http://schemas.openxmlformats.org/officeDocument/2006/relationships/hyperlink" Target="http://ec.europa.eu/europeaid/where/latin-america/country-cooperation/nicaragua/nicaragua_en.htm" TargetMode="External"/><Relationship Id="rId43" Type="http://schemas.openxmlformats.org/officeDocument/2006/relationships/hyperlink" Target="http://ec.europa.eu/europeaid/where/asia/country-cooperation/mongolia/mongolia_en.htm" TargetMode="External"/><Relationship Id="rId48" Type="http://schemas.openxmlformats.org/officeDocument/2006/relationships/hyperlink" Target="http://ec.europa.eu/europeaid/where/asia/country-cooperation/sri-lanka/sri-lanka_en.htm" TargetMode="External"/><Relationship Id="rId64" Type="http://schemas.openxmlformats.org/officeDocument/2006/relationships/hyperlink" Target="http://ec.europa.eu/europeaid/where/neighbourhood/country-cooperation/georgia/georgia_en.htm" TargetMode="External"/><Relationship Id="rId69" Type="http://schemas.openxmlformats.org/officeDocument/2006/relationships/hyperlink" Target="http://ec.europa.eu/europeaid/where/neighbourhood/country-cooperation/moldova/moldova_en.htm" TargetMode="External"/><Relationship Id="rId113" Type="http://schemas.openxmlformats.org/officeDocument/2006/relationships/hyperlink" Target="http://ec.europa.eu/europeaid/where/acp/country-cooperation/tanzania/tanzania_en.htm" TargetMode="External"/><Relationship Id="rId118" Type="http://schemas.openxmlformats.org/officeDocument/2006/relationships/hyperlink" Target="http://ec.europa.eu/europeaid/where/acp/country-cooperation/antigua-and-barbuda/antigua-and-barbuda_en.htm" TargetMode="External"/><Relationship Id="rId134" Type="http://schemas.openxmlformats.org/officeDocument/2006/relationships/hyperlink" Target="http://ec.europa.eu/europeaid/where/acp/country-cooperation/east-timor/timor-leste_en.htm" TargetMode="External"/><Relationship Id="rId139" Type="http://schemas.openxmlformats.org/officeDocument/2006/relationships/hyperlink" Target="http://ec.europa.eu/europeaid/where/acp/country-cooperation/nauru/nauru_en.htm" TargetMode="External"/><Relationship Id="rId80" Type="http://schemas.openxmlformats.org/officeDocument/2006/relationships/hyperlink" Target="http://ec.europa.eu/europeaid/where/acp/country-cooperation/cameroon/cameroon_en.htm" TargetMode="External"/><Relationship Id="rId85" Type="http://schemas.openxmlformats.org/officeDocument/2006/relationships/hyperlink" Target="http://ec.europa.eu/europeaid/where/acp/country-cooperation/congo/congo_en.htm"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mailto:contact@socieux.eu" TargetMode="External"/><Relationship Id="rId25" Type="http://schemas.openxmlformats.org/officeDocument/2006/relationships/hyperlink" Target="http://ec.europa.eu/europeaid/where/latin-america/country-cooperation/honduras/honduras_en.htm" TargetMode="External"/><Relationship Id="rId33" Type="http://schemas.openxmlformats.org/officeDocument/2006/relationships/hyperlink" Target="http://ec.europa.eu/europeaid/where/asia/country-cooperation/afghanistan/afghanistan_en.htm" TargetMode="External"/><Relationship Id="rId38" Type="http://schemas.openxmlformats.org/officeDocument/2006/relationships/hyperlink" Target="http://ec.europa.eu/europeaid/where/asia/country-cooperation/india/india_en.htm" TargetMode="External"/><Relationship Id="rId46" Type="http://schemas.openxmlformats.org/officeDocument/2006/relationships/hyperlink" Target="http://ec.europa.eu/europeaid/where/asia/country-cooperation/pakistan/pakistan_en.htm" TargetMode="External"/><Relationship Id="rId59" Type="http://schemas.openxmlformats.org/officeDocument/2006/relationships/hyperlink" Target="http://ec.europa.eu/europeaid/where/neighbourhood/country-cooperation/algeria/algeria_en.htm" TargetMode="External"/><Relationship Id="rId67" Type="http://schemas.openxmlformats.org/officeDocument/2006/relationships/hyperlink" Target="http://ec.europa.eu/europeaid/where/neighbourhood/country-cooperation/lebanon/lebanon_en.htm" TargetMode="External"/><Relationship Id="rId103" Type="http://schemas.openxmlformats.org/officeDocument/2006/relationships/hyperlink" Target="http://ec.europa.eu/europeaid/where/acp/country-cooperation/nigeria/nigeria_en.htm" TargetMode="External"/><Relationship Id="rId108" Type="http://schemas.openxmlformats.org/officeDocument/2006/relationships/hyperlink" Target="http://ec.europa.eu/europeaid/where/acp/country-cooperation/sierra-leone/sierraleone_en.htm" TargetMode="External"/><Relationship Id="rId116" Type="http://schemas.openxmlformats.org/officeDocument/2006/relationships/hyperlink" Target="http://ec.europa.eu/europeaid/where/acp/country-cooperation/zambia/zambia_en.htm" TargetMode="External"/><Relationship Id="rId124" Type="http://schemas.openxmlformats.org/officeDocument/2006/relationships/hyperlink" Target="http://ec.europa.eu/europeaid/where/acp/country-cooperation/grenada/grenada_en.htm" TargetMode="External"/><Relationship Id="rId129" Type="http://schemas.openxmlformats.org/officeDocument/2006/relationships/hyperlink" Target="http://ec.europa.eu/europeaid/where/acp/country-cooperation/st-lucia/saint-lucia_en.htm" TargetMode="External"/><Relationship Id="rId137" Type="http://schemas.openxmlformats.org/officeDocument/2006/relationships/hyperlink" Target="http://ec.europa.eu/europeaid/where/acp/country-cooperation/marshall-islands/marshall-islands_en.htm" TargetMode="External"/><Relationship Id="rId20" Type="http://schemas.openxmlformats.org/officeDocument/2006/relationships/hyperlink" Target="http://ec.europa.eu/europeaid/where/latin-america/country-cooperation/colombia/colombia_en.htm" TargetMode="External"/><Relationship Id="rId41" Type="http://schemas.openxmlformats.org/officeDocument/2006/relationships/hyperlink" Target="http://ec.europa.eu/europeaid/where/asia/country-cooperation/malaysia/malaysia_en.htm" TargetMode="External"/><Relationship Id="rId54" Type="http://schemas.openxmlformats.org/officeDocument/2006/relationships/hyperlink" Target="http://ec.europa.eu/europeaid/where/asia/country-cooperation/turkmenistan/turkmenistan_en.htm" TargetMode="External"/><Relationship Id="rId62" Type="http://schemas.openxmlformats.org/officeDocument/2006/relationships/hyperlink" Target="http://ec.europa.eu/europeaid/where/neighbourhood/country-cooperation/belarus/belarus_en.htm" TargetMode="External"/><Relationship Id="rId70" Type="http://schemas.openxmlformats.org/officeDocument/2006/relationships/hyperlink" Target="http://ec.europa.eu/europeaid/where/neighbourhood/country-cooperation/morocco/morocco_en.htm" TargetMode="External"/><Relationship Id="rId75" Type="http://schemas.openxmlformats.org/officeDocument/2006/relationships/hyperlink" Target="http://ec.europa.eu/europeaid/where/acp/country-cooperation/angola/angola_en.htm" TargetMode="External"/><Relationship Id="rId83" Type="http://schemas.openxmlformats.org/officeDocument/2006/relationships/hyperlink" Target="http://ec.europa.eu/europeaid/where/acp/country-cooperation/chad/chad_en.htm" TargetMode="External"/><Relationship Id="rId88" Type="http://schemas.openxmlformats.org/officeDocument/2006/relationships/hyperlink" Target="http://ec.europa.eu/europeaid/where/acp/country-cooperation/equatorial-guinea/equatorial-guinea_en.htm" TargetMode="External"/><Relationship Id="rId91" Type="http://schemas.openxmlformats.org/officeDocument/2006/relationships/hyperlink" Target="http://ec.europa.eu/europeaid/where/acp/country-cooperation/ghana/ghana_en.htm" TargetMode="External"/><Relationship Id="rId96" Type="http://schemas.openxmlformats.org/officeDocument/2006/relationships/hyperlink" Target="http://ec.europa.eu/europeaid/where/acp/country-cooperation/lesotho/lesotho_en.htm" TargetMode="External"/><Relationship Id="rId111" Type="http://schemas.openxmlformats.org/officeDocument/2006/relationships/hyperlink" Target="http://ec.europa.eu/europeaid/where/acp/country-cooperation/sudan/sudan_en.htm" TargetMode="External"/><Relationship Id="rId132" Type="http://schemas.openxmlformats.org/officeDocument/2006/relationships/hyperlink" Target="http://ec.europa.eu/europeaid/where/acp/country-cooperation/trinidad-and-tobago/trinidad-and-tobago_en.htm" TargetMode="External"/><Relationship Id="rId140" Type="http://schemas.openxmlformats.org/officeDocument/2006/relationships/hyperlink" Target="http://ec.europa.eu/europeaid/where/acp/country-cooperation/niue/niue_en.htm" TargetMode="External"/><Relationship Id="rId145" Type="http://schemas.openxmlformats.org/officeDocument/2006/relationships/hyperlink" Target="http://ec.europa.eu/europeaid/where/acp/country-cooperation/tonga/tonga_e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ec.europa.eu/europeaid/where/latin-america/country-cooperation/el-salvador/el-salvador_en.htm" TargetMode="External"/><Relationship Id="rId28" Type="http://schemas.openxmlformats.org/officeDocument/2006/relationships/hyperlink" Target="http://ec.europa.eu/europeaid/where/latin-america/country-cooperation/panama/panama_en.htm" TargetMode="External"/><Relationship Id="rId36" Type="http://schemas.openxmlformats.org/officeDocument/2006/relationships/hyperlink" Target="http://ec.europa.eu/europeaid/where/asia/country-cooperation/cambodia/cambodia_en.htm" TargetMode="External"/><Relationship Id="rId49" Type="http://schemas.openxmlformats.org/officeDocument/2006/relationships/hyperlink" Target="http://ec.europa.eu/europeaid/where/asia/country-cooperation/thailand/thailand_en.htm" TargetMode="External"/><Relationship Id="rId57" Type="http://schemas.openxmlformats.org/officeDocument/2006/relationships/hyperlink" Target="http://ec.europa.eu/europeaid/where/gulf-region/country-cooperation/iraq/iraq_en.htm" TargetMode="External"/><Relationship Id="rId106" Type="http://schemas.openxmlformats.org/officeDocument/2006/relationships/hyperlink" Target="http://ec.europa.eu/europeaid/where/acp/country-cooperation/senegal/senegal_en.htm" TargetMode="External"/><Relationship Id="rId114" Type="http://schemas.openxmlformats.org/officeDocument/2006/relationships/hyperlink" Target="http://ec.europa.eu/europeaid/where/acp/country-cooperation/togo/togo_en.htm" TargetMode="External"/><Relationship Id="rId119" Type="http://schemas.openxmlformats.org/officeDocument/2006/relationships/hyperlink" Target="http://ec.europa.eu/europeaid/where/acp/country-cooperation/bahamas/bahamas_en.htm" TargetMode="External"/><Relationship Id="rId127" Type="http://schemas.openxmlformats.org/officeDocument/2006/relationships/hyperlink" Target="http://ec.europa.eu/europeaid/where/acp/country-cooperation/jamaica/jamaica_en.htm" TargetMode="External"/><Relationship Id="rId10" Type="http://schemas.openxmlformats.org/officeDocument/2006/relationships/endnotes" Target="endnotes.xml"/><Relationship Id="rId31" Type="http://schemas.openxmlformats.org/officeDocument/2006/relationships/hyperlink" Target="http://ec.europa.eu/europeaid/where/latin-america/country-cooperation/uruguay/uruguay_en.htm" TargetMode="External"/><Relationship Id="rId44" Type="http://schemas.openxmlformats.org/officeDocument/2006/relationships/hyperlink" Target="http://ec.europa.eu/europeaid/where/asia/country-cooperation/myanmar/myanmar_en.htm" TargetMode="External"/><Relationship Id="rId52" Type="http://schemas.openxmlformats.org/officeDocument/2006/relationships/hyperlink" Target="http://ec.europa.eu/europeaid/where/asia/country-cooperation/kyrgyzstan/kyrgyzstan_en.htm" TargetMode="External"/><Relationship Id="rId60" Type="http://schemas.openxmlformats.org/officeDocument/2006/relationships/hyperlink" Target="http://ec.europa.eu/europeaid/where/neighbourhood/country-cooperation/armenia/armenia_en.htm" TargetMode="External"/><Relationship Id="rId65" Type="http://schemas.openxmlformats.org/officeDocument/2006/relationships/hyperlink" Target="http://ec.europa.eu/europeaid/where/neighbourhood/country-cooperation/israel/israel_en.htm" TargetMode="External"/><Relationship Id="rId73" Type="http://schemas.openxmlformats.org/officeDocument/2006/relationships/hyperlink" Target="http://ec.europa.eu/europeaid/where/neighbourhood/country-cooperation/tunisia/tunisia_en.htm" TargetMode="External"/><Relationship Id="rId78" Type="http://schemas.openxmlformats.org/officeDocument/2006/relationships/hyperlink" Target="http://ec.europa.eu/europeaid/where/acp/country-cooperation/burkina-faso/burkina-faso_en.htm" TargetMode="External"/><Relationship Id="rId81" Type="http://schemas.openxmlformats.org/officeDocument/2006/relationships/hyperlink" Target="http://ec.europa.eu/europeaid/where/acp/country-cooperation/cape-verde/cape-verde_en.htm" TargetMode="External"/><Relationship Id="rId86" Type="http://schemas.openxmlformats.org/officeDocument/2006/relationships/hyperlink" Target="http://ec.europa.eu/europeaid/where/acp/country-cooperation/congo-democratic-republic/congo_en.htm" TargetMode="External"/><Relationship Id="rId94" Type="http://schemas.openxmlformats.org/officeDocument/2006/relationships/hyperlink" Target="http://ec.europa.eu/europeaid/where/acp/country-cooperation/cote-d-ivoire/cote-d-ivoire_en.htm" TargetMode="External"/><Relationship Id="rId99" Type="http://schemas.openxmlformats.org/officeDocument/2006/relationships/hyperlink" Target="http://ec.europa.eu/europeaid/where/acp/country-cooperation/mauritius/mauritius_en.htm" TargetMode="External"/><Relationship Id="rId101" Type="http://schemas.openxmlformats.org/officeDocument/2006/relationships/hyperlink" Target="http://ec.europa.eu/europeaid/where/acp/country-cooperation/namibia/namibia_en.htm" TargetMode="External"/><Relationship Id="rId122" Type="http://schemas.openxmlformats.org/officeDocument/2006/relationships/hyperlink" Target="http://ec.europa.eu/europeaid/where/acp/country-cooperation/dominica/dominica_en.htm" TargetMode="External"/><Relationship Id="rId130" Type="http://schemas.openxmlformats.org/officeDocument/2006/relationships/hyperlink" Target="http://ec.europa.eu/europeaid/where/acp/country-cooperation/st-vincent-and-the-grenadines/saint-vincent-and-the-grenadines_en.htm" TargetMode="External"/><Relationship Id="rId135" Type="http://schemas.openxmlformats.org/officeDocument/2006/relationships/hyperlink" Target="http://ec.europa.eu/europeaid/where/acp/country-cooperation/fiji/fiji_en.htm" TargetMode="External"/><Relationship Id="rId143" Type="http://schemas.openxmlformats.org/officeDocument/2006/relationships/hyperlink" Target="http://ec.europa.eu/europeaid/where/acp/country-cooperation/samoa/samoa_en.htm" TargetMode="External"/><Relationship Id="rId14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requests@socieux.eu" TargetMode="External"/><Relationship Id="rId39" Type="http://schemas.openxmlformats.org/officeDocument/2006/relationships/hyperlink" Target="http://ec.europa.eu/europeaid/where/asia/country-cooperation/indonesia/indonesia_en.htm" TargetMode="External"/><Relationship Id="rId109" Type="http://schemas.openxmlformats.org/officeDocument/2006/relationships/hyperlink" Target="http://ec.europa.eu/europeaid/where/acp/country-cooperation/south-africa/south-africa_en.htm" TargetMode="External"/><Relationship Id="rId34" Type="http://schemas.openxmlformats.org/officeDocument/2006/relationships/hyperlink" Target="http://ec.europa.eu/europeaid/where/asia/country-cooperation/bangladesh/bangladesh_en.htm" TargetMode="External"/><Relationship Id="rId50" Type="http://schemas.openxmlformats.org/officeDocument/2006/relationships/hyperlink" Target="http://ec.europa.eu/europeaid/where/asia/country-cooperation/vietnam/vietnam_en.htm" TargetMode="External"/><Relationship Id="rId55" Type="http://schemas.openxmlformats.org/officeDocument/2006/relationships/hyperlink" Target="http://ec.europa.eu/europeaid/where/asia/country-cooperation/uzbekistan/uzbekistan_en.htm" TargetMode="External"/><Relationship Id="rId76" Type="http://schemas.openxmlformats.org/officeDocument/2006/relationships/hyperlink" Target="http://ec.europa.eu/europeaid/where/acp/country-cooperation/benin/benin_en.htm" TargetMode="External"/><Relationship Id="rId97" Type="http://schemas.openxmlformats.org/officeDocument/2006/relationships/hyperlink" Target="http://ec.europa.eu/europeaid/where/acp/country-cooperation/liberia/liberia_en.htm" TargetMode="External"/><Relationship Id="rId104" Type="http://schemas.openxmlformats.org/officeDocument/2006/relationships/hyperlink" Target="http://ec.europa.eu/europeaid/where/acp/country-cooperation/rwanda/rwanda_en.htm" TargetMode="External"/><Relationship Id="rId120" Type="http://schemas.openxmlformats.org/officeDocument/2006/relationships/hyperlink" Target="http://ec.europa.eu/europeaid/where/acp/country-cooperation/barbados/barbados_en.htm" TargetMode="External"/><Relationship Id="rId125" Type="http://schemas.openxmlformats.org/officeDocument/2006/relationships/hyperlink" Target="http://ec.europa.eu/europeaid/where/acp/country-cooperation/guyana/guyana_en.htm" TargetMode="External"/><Relationship Id="rId141" Type="http://schemas.openxmlformats.org/officeDocument/2006/relationships/hyperlink" Target="http://ec.europa.eu/europeaid/where/acp/country-cooperation/palau/palau_en.htm" TargetMode="External"/><Relationship Id="rId146" Type="http://schemas.openxmlformats.org/officeDocument/2006/relationships/hyperlink" Target="http://ec.europa.eu/europeaid/where/acp/country-cooperation/tuvalu/tuvalu_en.htm" TargetMode="External"/><Relationship Id="rId7" Type="http://schemas.openxmlformats.org/officeDocument/2006/relationships/settings" Target="settings.xml"/><Relationship Id="rId71" Type="http://schemas.openxmlformats.org/officeDocument/2006/relationships/hyperlink" Target="http://ec.europa.eu/europeaid/where/neighbourhood/country-cooperation/palestine/palestine_en.htm" TargetMode="External"/><Relationship Id="rId92" Type="http://schemas.openxmlformats.org/officeDocument/2006/relationships/hyperlink" Target="http://ec.europa.eu/europeaid/where/acp/country-cooperation/guinea-bissau/guinea-bissau_en.htm" TargetMode="External"/><Relationship Id="rId2" Type="http://schemas.openxmlformats.org/officeDocument/2006/relationships/customXml" Target="../customXml/item2.xml"/><Relationship Id="rId29" Type="http://schemas.openxmlformats.org/officeDocument/2006/relationships/hyperlink" Target="http://ec.europa.eu/europeaid/where/latin-america/country-cooperation/paraguay/paraguay_en.htm" TargetMode="External"/><Relationship Id="rId24" Type="http://schemas.openxmlformats.org/officeDocument/2006/relationships/hyperlink" Target="http://ec.europa.eu/europeaid/where/latin-america/country-cooperation/guatemala/guatemala_en.htm" TargetMode="External"/><Relationship Id="rId40" Type="http://schemas.openxmlformats.org/officeDocument/2006/relationships/hyperlink" Target="http://ec.europa.eu/europeaid/where/asia/country-cooperation/laos/laos_en.htm" TargetMode="External"/><Relationship Id="rId45" Type="http://schemas.openxmlformats.org/officeDocument/2006/relationships/hyperlink" Target="http://ec.europa.eu/europeaid/where/asia/country-cooperation/nepal/nepal_en.htm" TargetMode="External"/><Relationship Id="rId66" Type="http://schemas.openxmlformats.org/officeDocument/2006/relationships/hyperlink" Target="http://ec.europa.eu/europeaid/where/neighbourhood/country-cooperation/jordan/jordan_en.htm" TargetMode="External"/><Relationship Id="rId87" Type="http://schemas.openxmlformats.org/officeDocument/2006/relationships/hyperlink" Target="http://ec.europa.eu/europeaid/where/acp/country-cooperation/djibouti/djibouti_en.htm" TargetMode="External"/><Relationship Id="rId110" Type="http://schemas.openxmlformats.org/officeDocument/2006/relationships/hyperlink" Target="http://ec.europa.eu/europeaid/where/acp/country-cooperation/south-sudan/0-0-0-south-sudan_en.htm" TargetMode="External"/><Relationship Id="rId115" Type="http://schemas.openxmlformats.org/officeDocument/2006/relationships/hyperlink" Target="http://ec.europa.eu/europeaid/where/acp/country-cooperation/uganda/uganda_en.htm" TargetMode="External"/><Relationship Id="rId131" Type="http://schemas.openxmlformats.org/officeDocument/2006/relationships/hyperlink" Target="http://ec.europa.eu/europeaid/where/acp/country-cooperation/suriname/suriname_en.htm" TargetMode="External"/><Relationship Id="rId136" Type="http://schemas.openxmlformats.org/officeDocument/2006/relationships/hyperlink" Target="http://ec.europa.eu/europeaid/where/acp/country-cooperation/kiribati/kiribati_en.htm" TargetMode="External"/><Relationship Id="rId61" Type="http://schemas.openxmlformats.org/officeDocument/2006/relationships/hyperlink" Target="http://ec.europa.eu/europeaid/where/neighbourhood/country-cooperation/azerbaijan/azerbaijan_en.htm" TargetMode="External"/><Relationship Id="rId82" Type="http://schemas.openxmlformats.org/officeDocument/2006/relationships/hyperlink" Target="http://ec.europa.eu/europeaid/where/acp/country-cooperation/central-african-republic/central-african-republic_en.htm" TargetMode="External"/><Relationship Id="rId19" Type="http://schemas.openxmlformats.org/officeDocument/2006/relationships/hyperlink" Target="http://ec.europa.eu/europeaid/where/latin-america/country-cooperation/chile/chile_en.htm" TargetMode="External"/><Relationship Id="rId14" Type="http://schemas.openxmlformats.org/officeDocument/2006/relationships/footer" Target="footer1.xml"/><Relationship Id="rId30" Type="http://schemas.openxmlformats.org/officeDocument/2006/relationships/hyperlink" Target="http://ec.europa.eu/europeaid/where/latin-america/country-cooperation/peru/peru_en.htm" TargetMode="External"/><Relationship Id="rId35" Type="http://schemas.openxmlformats.org/officeDocument/2006/relationships/hyperlink" Target="http://ec.europa.eu/europeaid/where/asia/country-cooperation/bhutan/bhutan_en.htm" TargetMode="External"/><Relationship Id="rId56" Type="http://schemas.openxmlformats.org/officeDocument/2006/relationships/hyperlink" Target="http://ec.europa.eu/europeaid/where/gulf-region/country-cooperation/iran/iran_en.htm" TargetMode="External"/><Relationship Id="rId77" Type="http://schemas.openxmlformats.org/officeDocument/2006/relationships/hyperlink" Target="http://ec.europa.eu/europeaid/where/acp/country-cooperation/botswana/botswana_en.htm" TargetMode="External"/><Relationship Id="rId100" Type="http://schemas.openxmlformats.org/officeDocument/2006/relationships/hyperlink" Target="http://ec.europa.eu/europeaid/where/acp/country-cooperation/mozambique/mozambique_en.htm" TargetMode="External"/><Relationship Id="rId105" Type="http://schemas.openxmlformats.org/officeDocument/2006/relationships/hyperlink" Target="http://ec.europa.eu/europeaid/where/acp/country-cooperation/sao-tome-and-principe/sao-tome-and-principe_en.htm" TargetMode="External"/><Relationship Id="rId126" Type="http://schemas.openxmlformats.org/officeDocument/2006/relationships/hyperlink" Target="http://ec.europa.eu/europeaid/where/acp/country-cooperation/haiti/haiti_en.htm" TargetMode="External"/><Relationship Id="rId147" Type="http://schemas.openxmlformats.org/officeDocument/2006/relationships/hyperlink" Target="http://ec.europa.eu/europeaid/where/acp/country-cooperation/vanuatu/vanuatu_en.htm" TargetMode="External"/><Relationship Id="rId8" Type="http://schemas.openxmlformats.org/officeDocument/2006/relationships/webSettings" Target="webSettings.xml"/><Relationship Id="rId51" Type="http://schemas.openxmlformats.org/officeDocument/2006/relationships/hyperlink" Target="http://ec.europa.eu/europeaid/where/asia/country-cooperation/kazakhstan/kazakhstan_en.htm" TargetMode="External"/><Relationship Id="rId72" Type="http://schemas.openxmlformats.org/officeDocument/2006/relationships/hyperlink" Target="http://ec.europa.eu/europeaid/where/neighbourhood/country-cooperation/syria/syria_en.htm" TargetMode="External"/><Relationship Id="rId93" Type="http://schemas.openxmlformats.org/officeDocument/2006/relationships/hyperlink" Target="http://ec.europa.eu/europeaid/where/acp/country-cooperation/guinea/guinea_en.htm" TargetMode="External"/><Relationship Id="rId98" Type="http://schemas.openxmlformats.org/officeDocument/2006/relationships/hyperlink" Target="http://ec.europa.eu/europeaid/where/acp/country-cooperation/madagascar/madagascar_en.htm" TargetMode="External"/><Relationship Id="rId121" Type="http://schemas.openxmlformats.org/officeDocument/2006/relationships/hyperlink" Target="http://ec.europa.eu/europeaid/where/acp/country-cooperation/belize/belize_en.htm" TargetMode="External"/><Relationship Id="rId142" Type="http://schemas.openxmlformats.org/officeDocument/2006/relationships/hyperlink" Target="http://ec.europa.eu/europeaid/where/acp/country-cooperation/papua-new-guinea/papua-new-guinea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facility3\Documents\SOCIEUX\Communication%20&amp;%20Visibility\Approved%20materials\270008_briefpapier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7" ma:contentTypeDescription="Create a new document." ma:contentTypeScope="" ma:versionID="de4981515c23537053b3cffa0f9da5e1">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84d0ff660c198701ea280484f9ec1e8f"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F711-0771-4712-9B0B-183D58D31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A61A8-20F1-4EC0-B79B-24CD9B6B37C3}">
  <ds:schemaRefs>
    <ds:schemaRef ds:uri="http://schemas.microsoft.com/sharepoint/v3/contenttype/forms"/>
  </ds:schemaRefs>
</ds:datastoreItem>
</file>

<file path=customXml/itemProps3.xml><?xml version="1.0" encoding="utf-8"?>
<ds:datastoreItem xmlns:ds="http://schemas.openxmlformats.org/officeDocument/2006/customXml" ds:itemID="{B25E1790-6892-4757-B27A-35B67A772132}">
  <ds:schemaRefs>
    <ds:schemaRef ds:uri="http://purl.org/dc/terms/"/>
    <ds:schemaRef ds:uri="http://www.w3.org/XML/1998/namespace"/>
    <ds:schemaRef ds:uri="http://schemas.openxmlformats.org/package/2006/metadata/core-properties"/>
    <ds:schemaRef ds:uri="http://schemas.microsoft.com/office/infopath/2007/PartnerControls"/>
    <ds:schemaRef ds:uri="a7afb4a6-0778-4c5c-bba4-6140bcadfe7d"/>
    <ds:schemaRef ds:uri="http://schemas.microsoft.com/office/2006/documentManagement/types"/>
    <ds:schemaRef ds:uri="http://purl.org/dc/dcmitype/"/>
    <ds:schemaRef ds:uri="26528c1c-c2ac-46fa-a0a1-8b6efa746e8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B2A712E-D2E5-4D8D-A96F-E318FEC5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270008_briefpapier_ENG</Template>
  <TotalTime>0</TotalTime>
  <Pages>10</Pages>
  <Words>2938</Words>
  <Characters>33279</Characters>
  <Application>Microsoft Office Word</Application>
  <DocSecurity>0</DocSecurity>
  <Lines>277</Lines>
  <Paragraphs>72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Crossmark bvba</Company>
  <LinksUpToDate>false</LinksUpToDate>
  <CharactersWithSpaces>36145</CharactersWithSpaces>
  <SharedDoc>false</SharedDoc>
  <HLinks>
    <vt:vector size="24" baseType="variant">
      <vt:variant>
        <vt:i4>7143463</vt:i4>
      </vt:variant>
      <vt:variant>
        <vt:i4>-1</vt:i4>
      </vt:variant>
      <vt:variant>
        <vt:i4>1034</vt:i4>
      </vt:variant>
      <vt:variant>
        <vt:i4>1</vt:i4>
      </vt:variant>
      <vt:variant>
        <vt:lpwstr>270008_briefpapier_inhoud_ENG</vt:lpwstr>
      </vt:variant>
      <vt:variant>
        <vt:lpwstr/>
      </vt:variant>
      <vt:variant>
        <vt:i4>3276809</vt:i4>
      </vt:variant>
      <vt:variant>
        <vt:i4>-1</vt:i4>
      </vt:variant>
      <vt:variant>
        <vt:i4>1035</vt:i4>
      </vt:variant>
      <vt:variant>
        <vt:i4>1</vt:i4>
      </vt:variant>
      <vt:variant>
        <vt:lpwstr>270008_briefpapier_contact_ENG</vt:lpwstr>
      </vt:variant>
      <vt:variant>
        <vt:lpwstr/>
      </vt:variant>
      <vt:variant>
        <vt:i4>65580</vt:i4>
      </vt:variant>
      <vt:variant>
        <vt:i4>-1</vt:i4>
      </vt:variant>
      <vt:variant>
        <vt:i4>1036</vt:i4>
      </vt:variant>
      <vt:variant>
        <vt:i4>1</vt:i4>
      </vt:variant>
      <vt:variant>
        <vt:lpwstr>270008_briefpapier_inhoud_LEEG</vt:lpwstr>
      </vt:variant>
      <vt:variant>
        <vt:lpwstr/>
      </vt:variant>
      <vt:variant>
        <vt:i4>4587645</vt:i4>
      </vt:variant>
      <vt:variant>
        <vt:i4>-1</vt:i4>
      </vt:variant>
      <vt:variant>
        <vt:i4>1037</vt:i4>
      </vt:variant>
      <vt:variant>
        <vt:i4>1</vt:i4>
      </vt:variant>
      <vt:variant>
        <vt:lpwstr>270008_briefpapier_titel_ENG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spfacility3</dc:creator>
  <cp:keywords/>
  <dc:description/>
  <cp:lastModifiedBy>Rodriguez Begona</cp:lastModifiedBy>
  <cp:revision>4</cp:revision>
  <cp:lastPrinted>2017-08-22T15:31:00Z</cp:lastPrinted>
  <dcterms:created xsi:type="dcterms:W3CDTF">2017-07-07T09:58:00Z</dcterms:created>
  <dcterms:modified xsi:type="dcterms:W3CDTF">2018-01-17T11:23:00Z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http://www.zotero.org/styles/health-policy-and-planning</vt:lpwstr>
  </property>
  <property fmtid="{D5CDD505-2E9C-101B-9397-08002B2CF9AE}" pid="15" name="Mendeley Recent Style Name 6_1">
    <vt:lpwstr>Health Policy and Planning</vt:lpwstr>
  </property>
  <property fmtid="{D5CDD505-2E9C-101B-9397-08002B2CF9AE}" pid="16" name="Mendeley Recent Style Id 7_1">
    <vt:lpwstr>http://csl.mendeley.com/styles/424216311/health-policy-and-planning</vt:lpwstr>
  </property>
  <property fmtid="{D5CDD505-2E9C-101B-9397-08002B2CF9AE}" pid="17" name="Mendeley Recent Style Name 7_1">
    <vt:lpwstr>Health Policy and Planning - Adelio Fernandes Antunes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ContentTypeId">
    <vt:lpwstr>0x010100AC19600F9A71CB4A8035A1561649DAB9</vt:lpwstr>
  </property>
</Properties>
</file>